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453" w:type="dxa"/>
        <w:tblInd w:w="5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791"/>
      </w:tblGrid>
      <w:tr w:rsidR="00EE1960" w:rsidRPr="009A3C0A" w:rsidTr="00E77724">
        <w:trPr>
          <w:trHeight w:val="323"/>
        </w:trPr>
        <w:tc>
          <w:tcPr>
            <w:tcW w:w="4453" w:type="dxa"/>
            <w:gridSpan w:val="2"/>
          </w:tcPr>
          <w:p w:rsidR="00EE1960" w:rsidRPr="009A3C0A" w:rsidRDefault="00EE1960" w:rsidP="00431181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C0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EE1960" w:rsidRPr="009A3C0A" w:rsidTr="00E77724">
        <w:trPr>
          <w:trHeight w:val="1005"/>
        </w:trPr>
        <w:tc>
          <w:tcPr>
            <w:tcW w:w="4453" w:type="dxa"/>
            <w:gridSpan w:val="2"/>
          </w:tcPr>
          <w:p w:rsidR="009E429D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</w:p>
          <w:p w:rsidR="00E77724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моніторингу </w:t>
            </w:r>
          </w:p>
          <w:p w:rsidR="00EE1960" w:rsidRPr="009A3C0A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України</w:t>
            </w:r>
          </w:p>
        </w:tc>
      </w:tr>
      <w:tr w:rsidR="001404FD" w:rsidRPr="001404FD" w:rsidTr="00E77724">
        <w:trPr>
          <w:gridAfter w:val="1"/>
          <w:wAfter w:w="791" w:type="dxa"/>
          <w:trHeight w:val="665"/>
        </w:trPr>
        <w:tc>
          <w:tcPr>
            <w:tcW w:w="3662" w:type="dxa"/>
          </w:tcPr>
          <w:p w:rsidR="005B57CD" w:rsidRPr="001404FD" w:rsidRDefault="00482BB3" w:rsidP="007330C9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4FD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0115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1404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7330C9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Pr="001404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429D" w:rsidRPr="001404FD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BA03A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E429D" w:rsidRPr="001404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1404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B62516" w:rsidRPr="009A3C0A" w:rsidRDefault="00B62516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3FB" w:rsidRPr="009A3C0A" w:rsidRDefault="002E53FB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0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AF0F22" w:rsidRPr="00943589" w:rsidRDefault="004E41D9" w:rsidP="002842BB">
      <w:pPr>
        <w:pStyle w:val="3"/>
        <w:spacing w:before="0" w:beforeAutospacing="0" w:after="0" w:afterAutospacing="0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71066A">
        <w:rPr>
          <w:rFonts w:eastAsia="Times New Roman"/>
          <w:sz w:val="28"/>
          <w:szCs w:val="28"/>
        </w:rPr>
        <w:t xml:space="preserve">проведення </w:t>
      </w:r>
      <w:r w:rsidR="0071066A" w:rsidRPr="0071066A">
        <w:rPr>
          <w:rFonts w:eastAsia="Times New Roman"/>
          <w:sz w:val="28"/>
          <w:szCs w:val="28"/>
        </w:rPr>
        <w:t>добору персоналу на зайняття посади державної служби категорії «В»</w:t>
      </w:r>
      <w:r w:rsidR="0071066A">
        <w:rPr>
          <w:rFonts w:eastAsia="Times New Roman"/>
          <w:b w:val="0"/>
          <w:sz w:val="28"/>
          <w:szCs w:val="28"/>
        </w:rPr>
        <w:t xml:space="preserve"> у період дії воєнного стану - </w:t>
      </w:r>
      <w:r w:rsidR="0017256A" w:rsidRPr="0017256A">
        <w:rPr>
          <w:rFonts w:eastAsia="Times New Roman"/>
          <w:b w:val="0"/>
          <w:bCs w:val="0"/>
          <w:sz w:val="28"/>
          <w:szCs w:val="28"/>
          <w:lang w:eastAsia="ru-RU"/>
        </w:rPr>
        <w:t>провідного спеціаліста відділу фінансових розслідувань операцій з бюджетними активами управління фінансових розслідувань операцій з бюджетними активами Департаменту фінансових розслідувань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6662"/>
      </w:tblGrid>
      <w:tr w:rsidR="002E53FB" w:rsidRPr="009A3C0A" w:rsidTr="00362765">
        <w:trPr>
          <w:trHeight w:val="38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B" w:rsidRPr="0071066A" w:rsidRDefault="002E53FB" w:rsidP="0043118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50962"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</w:p>
        </w:tc>
      </w:tr>
      <w:tr w:rsidR="00FE5F01" w:rsidRPr="00E53B7B" w:rsidTr="00B478B7">
        <w:trPr>
          <w:trHeight w:val="6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1" w:rsidRPr="0071066A" w:rsidRDefault="00FE5F01" w:rsidP="00FE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5F01" w:rsidRPr="00514A7C" w:rsidRDefault="00FE5F01" w:rsidP="00FE5F01">
            <w:pPr>
              <w:pStyle w:val="a3"/>
              <w:tabs>
                <w:tab w:val="left" w:pos="200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участь, у межах компетенції, у реалізації державної політики у сфері запобігання та протидії легалізації (відмиванн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я</w:t>
            </w: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) доходів, одержаних злочинним шляхом, фінансуванню тероризму та фінансуванню розповсюдження зброї масового знищення;</w:t>
            </w:r>
          </w:p>
          <w:p w:rsidR="00FE5F01" w:rsidRPr="00514A7C" w:rsidRDefault="00FE5F01" w:rsidP="00FE5F01">
            <w:pPr>
              <w:pStyle w:val="a3"/>
              <w:tabs>
                <w:tab w:val="left" w:pos="200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збирання, оброблення та проведення аналізу (операційного та стратегічного) інформації про фінансові операції, що підлягають фінансовому моніторингу, інші фінансові операції або інформації, що може бути пов’язана з підозрою в легалізації (відмиванні) доходів, одержаних злочинним шляхом, фінансуванні тероризму та фінансуванні розповсюдження зброї масового знищення, зокрема, виявлення фактів, пов’язаних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і</w:t>
            </w: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з:</w:t>
            </w:r>
          </w:p>
          <w:p w:rsidR="00FE5F01" w:rsidRPr="00514A7C" w:rsidRDefault="00FE5F01" w:rsidP="00FE5F01">
            <w:pPr>
              <w:pStyle w:val="a3"/>
              <w:tabs>
                <w:tab w:val="left" w:pos="200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- ризиковими фінансовими операціями, пов’язаними з використанням бюджетних активів;</w:t>
            </w:r>
          </w:p>
          <w:p w:rsidR="00FE5F01" w:rsidRPr="00514A7C" w:rsidRDefault="00FE5F01" w:rsidP="00FE5F01">
            <w:pPr>
              <w:pStyle w:val="a3"/>
              <w:tabs>
                <w:tab w:val="left" w:pos="200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- легалізацією доходів, отриманих від привласнення коштів і майна державних підприємств та інших суб’єктів, які фінансуються за рахунок державного та місцевих бюджетів;</w:t>
            </w:r>
          </w:p>
          <w:p w:rsidR="00FE5F01" w:rsidRPr="00514A7C" w:rsidRDefault="00FE5F01" w:rsidP="00FE5F01">
            <w:pPr>
              <w:pStyle w:val="a3"/>
              <w:tabs>
                <w:tab w:val="left" w:pos="200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- підозрілими фінансовими операціями, проведеними за участю національних публічних діячів, високопосадовців, у тому числі колишніх, та пов’язаних з ними осіб;</w:t>
            </w:r>
          </w:p>
          <w:p w:rsidR="00FE5F01" w:rsidRDefault="00FE5F01" w:rsidP="00FE5F01">
            <w:pPr>
              <w:pStyle w:val="a3"/>
              <w:tabs>
                <w:tab w:val="left" w:pos="200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підготовка та надсилання посадовим особам, державним органам, в тому числі правоохоронним органам, органам прокуратури та судам, органам місцевого самоврядування, органам державної виконавчої служби, підприємствам, установам, організаціям запитів щодо одержання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відповідно до </w:t>
            </w: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</w:t>
            </w: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акону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інформації (у тому числі копій документів),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необхідної для виконання покладених на Відділ завдань;</w:t>
            </w:r>
          </w:p>
          <w:p w:rsidR="00FE5F01" w:rsidRDefault="00FE5F01" w:rsidP="00FE5F01">
            <w:pPr>
              <w:pStyle w:val="a3"/>
              <w:tabs>
                <w:tab w:val="left" w:pos="200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підготовка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 межах компетенції документів для прийняття Головою Держфінмоніторингу (або особою яка виконує його обов’язки) рішення (доручення), зокрема:</w:t>
            </w:r>
          </w:p>
          <w:p w:rsidR="00FE5F01" w:rsidRDefault="00FE5F01" w:rsidP="00FE5F01">
            <w:pPr>
              <w:pStyle w:val="a3"/>
              <w:numPr>
                <w:ilvl w:val="0"/>
                <w:numId w:val="11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зупинення проведення фінансових (фінансової) операцій (операції) або забезпечення проведення моніторингу фінансових (фінансової) операцій (операції) відповідної особи на виконання запиту уповноваженого органу іноземної держави;</w:t>
            </w:r>
          </w:p>
          <w:p w:rsidR="00FE5F01" w:rsidRDefault="00FE5F01" w:rsidP="00FE5F01">
            <w:pPr>
              <w:pStyle w:val="a3"/>
              <w:numPr>
                <w:ilvl w:val="0"/>
                <w:numId w:val="11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поновлення проведення фінансових (фінансової) операцій (операції) відповідної особи на виконання запиту на виконання запиту уповноваженого органу іноземної держави;</w:t>
            </w:r>
          </w:p>
          <w:p w:rsidR="00FE5F01" w:rsidRDefault="00FE5F01" w:rsidP="00FE5F01">
            <w:pPr>
              <w:pStyle w:val="a3"/>
              <w:numPr>
                <w:ilvl w:val="0"/>
                <w:numId w:val="11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подальше зупинення фінансових операцій;</w:t>
            </w:r>
          </w:p>
          <w:p w:rsidR="00FE5F01" w:rsidRDefault="00FE5F01" w:rsidP="00FE5F01">
            <w:pPr>
              <w:pStyle w:val="a3"/>
              <w:numPr>
                <w:ilvl w:val="0"/>
                <w:numId w:val="11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зупинення видаткових фінансових операцій;</w:t>
            </w:r>
          </w:p>
          <w:p w:rsidR="00FE5F01" w:rsidRDefault="00FE5F01" w:rsidP="00FE5F01">
            <w:pPr>
              <w:pStyle w:val="a3"/>
              <w:numPr>
                <w:ilvl w:val="0"/>
                <w:numId w:val="11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продовження зупинення відповідних фінансових операцій;</w:t>
            </w:r>
          </w:p>
          <w:p w:rsidR="00FE5F01" w:rsidRDefault="00FE5F01" w:rsidP="00FE5F01">
            <w:pPr>
              <w:pStyle w:val="a3"/>
              <w:numPr>
                <w:ilvl w:val="0"/>
                <w:numId w:val="11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продовження зупинення видаткових фінансових операцій;</w:t>
            </w:r>
          </w:p>
          <w:p w:rsidR="00FE5F01" w:rsidRDefault="00FE5F01" w:rsidP="00FE5F01">
            <w:pPr>
              <w:pStyle w:val="a3"/>
              <w:numPr>
                <w:ilvl w:val="0"/>
                <w:numId w:val="11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скасування рішення про подальше зупинення відповідних фінансових операцій;</w:t>
            </w:r>
          </w:p>
          <w:p w:rsidR="00FE5F01" w:rsidRDefault="00FE5F01" w:rsidP="00FE5F01">
            <w:pPr>
              <w:pStyle w:val="a3"/>
              <w:numPr>
                <w:ilvl w:val="0"/>
                <w:numId w:val="11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скасування рішення про зупинення видаткових фінансових операцій;</w:t>
            </w:r>
          </w:p>
          <w:p w:rsidR="00FE5F01" w:rsidRDefault="00FE5F01" w:rsidP="00FE5F01">
            <w:pPr>
              <w:pStyle w:val="a3"/>
              <w:numPr>
                <w:ilvl w:val="0"/>
                <w:numId w:val="11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скасування рішення про продовження зупинення відповідних фінансових операцій;</w:t>
            </w:r>
          </w:p>
          <w:p w:rsidR="00FE5F01" w:rsidRPr="00514A7C" w:rsidRDefault="00FE5F01" w:rsidP="00FE5F01">
            <w:pPr>
              <w:pStyle w:val="a3"/>
              <w:numPr>
                <w:ilvl w:val="0"/>
                <w:numId w:val="11"/>
              </w:numPr>
              <w:tabs>
                <w:tab w:val="left" w:pos="200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скасування рішення про продовження зупинення видаткових фінансових операцій, тощо</w:t>
            </w:r>
          </w:p>
          <w:p w:rsidR="00FE5F01" w:rsidRDefault="00FE5F01" w:rsidP="00FE5F01">
            <w:pPr>
              <w:pStyle w:val="a3"/>
              <w:tabs>
                <w:tab w:val="left" w:pos="200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підготовка відповідних узагальнених матеріалів (додаткових узагальнених матеріалів), у разі наявності достатніх підстав вважати, що фінансова операція або сукупність пов’язаних між собою фінансових операцій можуть бути пов’язані з легалізацією (відмиванням</w:t>
            </w: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) доходів, одержаних злочинним шляхом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або із вчиненням кримінального правопорушення, що не стосується </w:t>
            </w: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легалізації (відмиванн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я</w:t>
            </w: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) доходів, одержаних злочинним шляхом,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або фінансуванням</w:t>
            </w: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тероризму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чи фінансуванням</w:t>
            </w:r>
            <w:r w:rsidRPr="00514A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розповсюдження зброї масового знищення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FE5F01" w:rsidRDefault="00FE5F01" w:rsidP="00FE5F01">
            <w:pPr>
              <w:pStyle w:val="a3"/>
              <w:tabs>
                <w:tab w:val="left" w:pos="200"/>
              </w:tabs>
              <w:spacing w:after="0" w:line="240" w:lineRule="auto"/>
              <w:ind w:left="32" w:firstLine="22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забезпечення:</w:t>
            </w:r>
          </w:p>
          <w:p w:rsidR="00FE5F01" w:rsidRDefault="00FE5F01" w:rsidP="00FE5F01">
            <w:pPr>
              <w:pStyle w:val="a3"/>
              <w:numPr>
                <w:ilvl w:val="0"/>
                <w:numId w:val="11"/>
              </w:numPr>
              <w:tabs>
                <w:tab w:val="left" w:pos="200"/>
              </w:tabs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 межах компетенції, зберігання інформації, що надійшла від суб’єктів первинного та державного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фінансового моніторингу, правоохоронних і розвідувальних органів, підрозділів фінансових розвідок іноземних держав;</w:t>
            </w:r>
          </w:p>
          <w:p w:rsidR="00FE5F01" w:rsidRDefault="00FE5F01" w:rsidP="00FE5F01">
            <w:pPr>
              <w:pStyle w:val="a3"/>
              <w:numPr>
                <w:ilvl w:val="0"/>
                <w:numId w:val="11"/>
              </w:numPr>
              <w:tabs>
                <w:tab w:val="left" w:pos="200"/>
              </w:tabs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дотримання правил діловодства та термінів обробки вхідної кореспонденції і доручень керівництва Держфінмоніторингу, директора Департаменту, заступника директора Департаменту – начальника управління, заступника начальника управління – начальника відділу;</w:t>
            </w:r>
          </w:p>
          <w:p w:rsidR="00FE5F01" w:rsidRDefault="00FE5F01" w:rsidP="00FE5F01">
            <w:pPr>
              <w:pStyle w:val="a3"/>
              <w:numPr>
                <w:ilvl w:val="0"/>
                <w:numId w:val="11"/>
              </w:numPr>
              <w:tabs>
                <w:tab w:val="left" w:pos="200"/>
              </w:tabs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виконання відповідних наказів, інструкцій з питань захисту інформації щодо фінансового моніторингу, яка передається (отримується) із зовнішніх джерел;</w:t>
            </w:r>
          </w:p>
          <w:p w:rsidR="005640B0" w:rsidRDefault="005640B0" w:rsidP="00FE5F01">
            <w:pPr>
              <w:pStyle w:val="a3"/>
              <w:numPr>
                <w:ilvl w:val="0"/>
                <w:numId w:val="11"/>
              </w:numPr>
              <w:tabs>
                <w:tab w:val="left" w:pos="200"/>
              </w:tabs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охорони державної таємниці під час проведення всіх видів секретних робіт, користування документами та матеріалами, що містять державну таємницю;</w:t>
            </w:r>
          </w:p>
          <w:p w:rsidR="00FE5F01" w:rsidRPr="000D646A" w:rsidRDefault="00FE5F01" w:rsidP="00FE5F01">
            <w:pPr>
              <w:widowControl w:val="0"/>
              <w:shd w:val="clear" w:color="auto" w:fill="FFFFFF"/>
              <w:tabs>
                <w:tab w:val="left" w:pos="604"/>
                <w:tab w:val="left" w:pos="1229"/>
              </w:tabs>
              <w:autoSpaceDE w:val="0"/>
              <w:autoSpaceDN w:val="0"/>
              <w:adjustRightInd w:val="0"/>
              <w:ind w:left="32" w:firstLine="227"/>
              <w:jc w:val="both"/>
              <w:rPr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одержання в установленому порядку від структурних підрозділів Держфінмоніторингу інформації за змістом, формою та в обсягах, необхідних для виконання покладених на Відділ завдань</w:t>
            </w:r>
          </w:p>
        </w:tc>
      </w:tr>
      <w:tr w:rsidR="003D63CB" w:rsidRPr="009A3C0A" w:rsidTr="0001232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3A2" w:rsidRPr="000C0C4A" w:rsidRDefault="00BA03A2" w:rsidP="00BA03A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згідно із штатним розписом в розмірі </w:t>
            </w:r>
            <w:r w:rsidRPr="000C0C4A">
              <w:rPr>
                <w:rFonts w:ascii="Times New Roman" w:hAnsi="Times New Roman" w:cs="Times New Roman"/>
                <w:sz w:val="28"/>
                <w:szCs w:val="28"/>
              </w:rPr>
              <w:t>22 451,00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гривень;</w:t>
            </w:r>
          </w:p>
          <w:p w:rsidR="00BA03A2" w:rsidRPr="000C0C4A" w:rsidRDefault="00BA03A2" w:rsidP="00BA03A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державного службовця;</w:t>
            </w:r>
          </w:p>
          <w:p w:rsidR="00BA03A2" w:rsidRPr="000C0C4A" w:rsidRDefault="00BA03A2" w:rsidP="00BA03A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вислугу років на рівні 2 відсотків посадового окладу державного службовця за кожен календарний рік стажу державної служби, але не більше 30 відсотків посадового окладу;</w:t>
            </w:r>
          </w:p>
          <w:p w:rsidR="00BA03A2" w:rsidRPr="000C0C4A" w:rsidRDefault="00BA03A2" w:rsidP="00BA03A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або квартальної премії, річний розмір якої не перевищує 30 відсотків фонду його посадового окладу за рік;</w:t>
            </w:r>
          </w:p>
          <w:p w:rsidR="003D63CB" w:rsidRPr="008A4548" w:rsidRDefault="00BA03A2" w:rsidP="00BA03A2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виплат та доплат, передбачених законодавством України.</w:t>
            </w:r>
          </w:p>
        </w:tc>
      </w:tr>
      <w:tr w:rsidR="003D63CB" w:rsidRPr="009A3C0A" w:rsidTr="00362765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воєнного стану та до дня визначення переможця конкурсного відбору</w:t>
            </w:r>
          </w:p>
        </w:tc>
      </w:tr>
      <w:tr w:rsidR="003D63CB" w:rsidRPr="009A3C0A" w:rsidTr="00362765">
        <w:trPr>
          <w:trHeight w:val="111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доборі подає на електронну адресу: </w:t>
            </w:r>
            <w:hyperlink r:id="rId8" w:history="1"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kadry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@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fiu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gov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proofErr w:type="spellStart"/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F3E4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 інформацію:</w:t>
            </w:r>
          </w:p>
          <w:p w:rsidR="003D63CB" w:rsidRPr="005F3E46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про участь у доборі із зазначенням основних мотивів для зайняття посади </w:t>
            </w:r>
            <w:hyperlink r:id="rId9" w:history="1">
              <w:r w:rsidRPr="00410C06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bookmarkStart w:id="0" w:name="_GoBack"/>
            <w:bookmarkEnd w:id="0"/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2) 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за формою згідно з додатком 2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 березня 2016 року № 246 (зі змінами) </w:t>
            </w:r>
            <w:hyperlink r:id="rId10" w:history="1">
              <w:r w:rsidRPr="000738C8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якому додатково зазначається така інформація: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 кандидата;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стаж роботи, стаж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наявності), досвід роботи на відповідних посадах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 відповідній сфері, визначеній в умовах добору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керівних посадах (за наявності відповідних вимог).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виявила бажання взяти участь у </w:t>
            </w:r>
            <w:r w:rsidR="00E94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може подавати додаткову інформацію, яка підтверджує відповідність встановленим вимогам, досвіду роботи, професійних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публікації, тощо).</w:t>
            </w:r>
          </w:p>
          <w:p w:rsidR="003D63CB" w:rsidRPr="0071066A" w:rsidRDefault="002C4213" w:rsidP="0073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приймається до </w:t>
            </w:r>
            <w:r w:rsidR="00A47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A47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  <w:r w:rsidR="00A47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A47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</w:t>
            </w:r>
            <w:r w:rsidR="00733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одини                          0</w:t>
            </w:r>
            <w:r w:rsidR="00A47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 </w:t>
            </w:r>
            <w:r w:rsidR="00733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липня</w:t>
            </w:r>
            <w:r w:rsidR="00A47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2024 року.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Місце або спосіб проведення співбесіди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Київ, вул. Білоруська, 24,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(проведення співбесіди за фізичної присутності кандидатів за попереднім запрошенням)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D63CB" w:rsidRPr="00F312A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 електронної пошти осіб, які надають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додаткову інформацію  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AA" w:rsidRDefault="00F312AA" w:rsidP="00F3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Мазуренко Наталія Миколаївна</w:t>
            </w:r>
          </w:p>
          <w:p w:rsidR="00F312AA" w:rsidRDefault="00F312AA" w:rsidP="00F3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(044) 594-16-88, </w:t>
            </w:r>
          </w:p>
          <w:p w:rsidR="003D63CB" w:rsidRPr="0071066A" w:rsidRDefault="00F312AA" w:rsidP="00F3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kadry</w:t>
            </w:r>
            <w:proofErr w:type="spellEnd"/>
            <w:r w:rsidRPr="007330C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fiu</w:t>
            </w:r>
            <w:proofErr w:type="spellEnd"/>
            <w:r w:rsidRPr="00733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733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3D63CB" w:rsidRPr="000738C8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 не нижче</w:t>
            </w:r>
            <w:r w:rsidRPr="0071066A">
              <w:rPr>
                <w:rStyle w:val="rvts0"/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молодшого бакалавра або бакалавра у галузях знань «Управління та адміністрування»</w:t>
            </w:r>
            <w:r w:rsidR="0033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34268" w:rsidRPr="0033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«Фінансовий моніторинг», «Фінанси», «Міжнародна економіка», «Облік і аудит», «Економіка підприємства»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F80535" w:rsidRPr="009A3C0A" w:rsidTr="00D60C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0535" w:rsidRPr="0071066A" w:rsidRDefault="00F80535" w:rsidP="00F8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0535" w:rsidRPr="00B6446A" w:rsidRDefault="00F80535" w:rsidP="00F805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Аналітичні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здібності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0535" w:rsidRPr="00B6446A" w:rsidRDefault="00F80535" w:rsidP="00F80535">
            <w:pPr>
              <w:pStyle w:val="a3"/>
              <w:numPr>
                <w:ilvl w:val="0"/>
                <w:numId w:val="10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здатність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логічного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мислення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узагальнення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конкретизації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розкладання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складних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питань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складові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виділяти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головне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другорядного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виявляти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закономірності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80535" w:rsidRPr="00B6446A" w:rsidRDefault="00F80535" w:rsidP="00F80535">
            <w:pPr>
              <w:pStyle w:val="a3"/>
              <w:numPr>
                <w:ilvl w:val="0"/>
                <w:numId w:val="10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вміння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встановлювати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причинно-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наслідкові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зв’язки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80535" w:rsidRPr="00B6446A" w:rsidRDefault="00F80535" w:rsidP="00F80535">
            <w:pPr>
              <w:pStyle w:val="a3"/>
              <w:numPr>
                <w:ilvl w:val="0"/>
                <w:numId w:val="10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вміння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аналізувати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інформацію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робити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висновки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критично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оцінювати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ситуації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прогнозувати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робити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власні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умовиводи</w:t>
            </w:r>
            <w:proofErr w:type="spellEnd"/>
          </w:p>
        </w:tc>
      </w:tr>
      <w:tr w:rsidR="00F80535" w:rsidRPr="009A3C0A" w:rsidTr="0063683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0535" w:rsidRPr="0071066A" w:rsidRDefault="00F80535" w:rsidP="00F8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0535" w:rsidRPr="00CB604A" w:rsidRDefault="00F80535" w:rsidP="00F805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з великими масивами інформації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0535" w:rsidRPr="00CB604A" w:rsidRDefault="00F80535" w:rsidP="00F80535">
            <w:pPr>
              <w:pStyle w:val="a3"/>
              <w:numPr>
                <w:ilvl w:val="0"/>
                <w:numId w:val="10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здатність встановлювати логічні взаємозв’язки;</w:t>
            </w:r>
          </w:p>
          <w:p w:rsidR="00F80535" w:rsidRPr="00CB604A" w:rsidRDefault="00F80535" w:rsidP="00F80535">
            <w:pPr>
              <w:pStyle w:val="a3"/>
              <w:numPr>
                <w:ilvl w:val="0"/>
                <w:numId w:val="10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вміння систематизувати великий масив інформації;</w:t>
            </w:r>
          </w:p>
          <w:p w:rsidR="00F80535" w:rsidRPr="00B6446A" w:rsidRDefault="00F80535" w:rsidP="00F80535">
            <w:pPr>
              <w:pStyle w:val="a3"/>
              <w:numPr>
                <w:ilvl w:val="0"/>
                <w:numId w:val="10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здатність виділяти головне, робити чіткі структуровані висновки;</w:t>
            </w:r>
          </w:p>
        </w:tc>
      </w:tr>
      <w:tr w:rsidR="00F80535" w:rsidRPr="007B0B34" w:rsidTr="00D60C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0535" w:rsidRPr="0071066A" w:rsidRDefault="00F80535" w:rsidP="00F8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0535" w:rsidRPr="00B6446A" w:rsidRDefault="00F80535" w:rsidP="00F8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Якісне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поставлених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0535" w:rsidRPr="00B6446A" w:rsidRDefault="00F80535" w:rsidP="00F8053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комплексний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підхід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ризиків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0535" w:rsidRPr="00B6446A" w:rsidRDefault="00F80535" w:rsidP="00F8053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досягнення;</w:t>
            </w:r>
          </w:p>
          <w:p w:rsidR="00F80535" w:rsidRPr="00B6446A" w:rsidRDefault="00F80535" w:rsidP="00F8053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чітке і точне формулювання мети, цілей і завдань службової діяльності;</w:t>
            </w:r>
          </w:p>
        </w:tc>
      </w:tr>
      <w:tr w:rsidR="00F80535" w:rsidRPr="00C247D2" w:rsidTr="00D60C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0535" w:rsidRPr="0071066A" w:rsidRDefault="00F80535" w:rsidP="00F8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0535" w:rsidRPr="00E07A71" w:rsidRDefault="00F80535" w:rsidP="00F805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0535" w:rsidRPr="00B6446A" w:rsidRDefault="00F80535" w:rsidP="00F80535">
            <w:pPr>
              <w:pStyle w:val="ad"/>
              <w:numPr>
                <w:ilvl w:val="0"/>
                <w:numId w:val="10"/>
              </w:numPr>
              <w:tabs>
                <w:tab w:val="left" w:pos="136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6446A">
              <w:rPr>
                <w:bCs/>
                <w:sz w:val="28"/>
                <w:szCs w:val="28"/>
                <w:lang w:eastAsia="en-U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F80535" w:rsidRPr="00B6446A" w:rsidRDefault="00F80535" w:rsidP="007330C9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446A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обміну інформацією, для електронного листування в рамках своїх посадових обов’язків, </w:t>
            </w:r>
            <w:r w:rsidRPr="00B64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вміти користуватись кваліфікованим електронним підписом (КЕП);</w:t>
            </w:r>
          </w:p>
          <w:p w:rsidR="0007271D" w:rsidRPr="003A0140" w:rsidRDefault="00F80535" w:rsidP="003A014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працювати з документами в різних цифрових форматах, зберігати, накопичувати, впорядковувати, архівувати цифрові ресурси та дані різних типів</w:t>
            </w:r>
            <w:r w:rsidR="003A0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80535" w:rsidRPr="009A3C0A" w:rsidTr="00D60C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0535" w:rsidRPr="0071066A" w:rsidRDefault="00F80535" w:rsidP="00F8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0535" w:rsidRPr="00B6446A" w:rsidRDefault="00F80535" w:rsidP="00F8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Командна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робота та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взаємодія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0535" w:rsidRPr="00B6446A" w:rsidRDefault="00F80535" w:rsidP="00F8053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внеску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(структурного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підрозділу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/державного органу);</w:t>
            </w:r>
          </w:p>
          <w:p w:rsidR="00F80535" w:rsidRPr="00B6446A" w:rsidRDefault="00F80535" w:rsidP="00F8053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готовність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команді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сприяти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колегам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професійній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задля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спільних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0535" w:rsidRPr="00B6446A" w:rsidRDefault="00F80535" w:rsidP="00F8053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відкритість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обміні</w:t>
            </w:r>
            <w:proofErr w:type="spellEnd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46A"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</w:p>
        </w:tc>
      </w:tr>
      <w:tr w:rsidR="00F80535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5" w:rsidRPr="0071066A" w:rsidRDefault="00F80535" w:rsidP="00F8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F80535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5" w:rsidRPr="0071066A" w:rsidRDefault="00F80535" w:rsidP="00F8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5" w:rsidRPr="0071066A" w:rsidRDefault="00F80535" w:rsidP="00F8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F80535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0535" w:rsidRPr="0071066A" w:rsidRDefault="00F80535" w:rsidP="00F8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0535" w:rsidRPr="0071066A" w:rsidRDefault="00F80535" w:rsidP="00F80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0535" w:rsidRPr="0071066A" w:rsidRDefault="00F80535" w:rsidP="00F80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F80535" w:rsidRPr="0071066A" w:rsidRDefault="00F80535" w:rsidP="00F80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F80535" w:rsidRPr="0071066A" w:rsidRDefault="00F80535" w:rsidP="00F80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державну службу»; </w:t>
            </w:r>
          </w:p>
          <w:p w:rsidR="00F80535" w:rsidRPr="0071066A" w:rsidRDefault="00F80535" w:rsidP="00F80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запобігання корупції» </w:t>
            </w:r>
          </w:p>
        </w:tc>
      </w:tr>
      <w:tr w:rsidR="00F80535" w:rsidRPr="000738C8" w:rsidTr="002B3A5D">
        <w:trPr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0535" w:rsidRPr="0071066A" w:rsidRDefault="00F80535" w:rsidP="00F8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0535" w:rsidRPr="0071066A" w:rsidRDefault="00F80535" w:rsidP="00F80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у сфері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0535" w:rsidRPr="0003148B" w:rsidRDefault="00F80535" w:rsidP="00F805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14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Знання:</w:t>
            </w:r>
          </w:p>
          <w:p w:rsidR="00F80535" w:rsidRPr="0003148B" w:rsidRDefault="00F80535" w:rsidP="00F805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14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0314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</w:t>
            </w:r>
          </w:p>
          <w:p w:rsidR="00F80535" w:rsidRPr="0003148B" w:rsidRDefault="00F80535" w:rsidP="00F8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Державну службу фінансового моніторингу України, затверджене постановою Кабінету Міністрів України від 20.07.2015 № 537;</w:t>
            </w:r>
          </w:p>
          <w:p w:rsidR="00197CF2" w:rsidRPr="00F77D45" w:rsidRDefault="00197CF2" w:rsidP="00197C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публічні закупівлі</w:t>
            </w:r>
            <w:r w:rsidRPr="00F77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197CF2" w:rsidRDefault="00197CF2" w:rsidP="00197CF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управління об’єктами державної власності»;</w:t>
            </w:r>
          </w:p>
          <w:p w:rsidR="00197CF2" w:rsidRDefault="00197CF2" w:rsidP="00197CF2">
            <w:pPr>
              <w:spacing w:after="0" w:line="240" w:lineRule="auto"/>
              <w:ind w:left="312" w:hanging="28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Закону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«Про банки і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банківську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діяльність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    Бюджетний кодекс України;</w:t>
            </w:r>
          </w:p>
          <w:p w:rsidR="00F80535" w:rsidRPr="0071066A" w:rsidRDefault="00F80535" w:rsidP="00C24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Актів</w:t>
            </w:r>
            <w:r w:rsidRPr="00031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Президента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України, постанов та розпоряджень Верховної Р</w:t>
            </w:r>
            <w:r w:rsidRPr="00031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 України, 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бінету Міністрів України, наказів</w:t>
            </w:r>
            <w:r w:rsidRPr="00031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ства фінансів України, постанов</w:t>
            </w:r>
            <w:r w:rsidRPr="00031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банку України з питань, що регулюють діяльність у сфері протидії легалізації (відмиванню) доходів, одержаних злочинним  шляхом.</w:t>
            </w:r>
          </w:p>
        </w:tc>
      </w:tr>
    </w:tbl>
    <w:p w:rsidR="003F0CCD" w:rsidRPr="009A3C0A" w:rsidRDefault="003F0CCD" w:rsidP="00623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CCD" w:rsidRPr="009A3C0A" w:rsidSect="00362765">
      <w:headerReference w:type="default" r:id="rId11"/>
      <w:pgSz w:w="11906" w:h="16838"/>
      <w:pgMar w:top="1080" w:right="993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3F" w:rsidRDefault="00DF563F" w:rsidP="003E448D">
      <w:pPr>
        <w:spacing w:after="0" w:line="240" w:lineRule="auto"/>
      </w:pPr>
      <w:r>
        <w:separator/>
      </w:r>
    </w:p>
  </w:endnote>
  <w:endnote w:type="continuationSeparator" w:id="0">
    <w:p w:rsidR="00DF563F" w:rsidRDefault="00DF563F" w:rsidP="003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3F" w:rsidRDefault="00DF563F" w:rsidP="003E448D">
      <w:pPr>
        <w:spacing w:after="0" w:line="240" w:lineRule="auto"/>
      </w:pPr>
      <w:r>
        <w:separator/>
      </w:r>
    </w:p>
  </w:footnote>
  <w:footnote w:type="continuationSeparator" w:id="0">
    <w:p w:rsidR="00DF563F" w:rsidRDefault="00DF563F" w:rsidP="003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38"/>
      <w:docPartObj>
        <w:docPartGallery w:val="Page Numbers (Top of Page)"/>
        <w:docPartUnique/>
      </w:docPartObj>
    </w:sdtPr>
    <w:sdtEndPr/>
    <w:sdtContent>
      <w:p w:rsidR="008727DE" w:rsidRDefault="00756E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C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448D" w:rsidRDefault="003E4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EC"/>
    <w:multiLevelType w:val="hybridMultilevel"/>
    <w:tmpl w:val="D80AB4E4"/>
    <w:lvl w:ilvl="0" w:tplc="AF90B5D8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B2C1B1D"/>
    <w:multiLevelType w:val="hybridMultilevel"/>
    <w:tmpl w:val="D1DA19E0"/>
    <w:lvl w:ilvl="0" w:tplc="086A04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3721C"/>
    <w:multiLevelType w:val="hybridMultilevel"/>
    <w:tmpl w:val="5426B33C"/>
    <w:lvl w:ilvl="0" w:tplc="811C8914">
      <w:numFmt w:val="bullet"/>
      <w:lvlText w:val="-"/>
      <w:lvlJc w:val="left"/>
      <w:pPr>
        <w:ind w:left="61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4" w15:restartNumberingAfterBreak="0">
    <w:nsid w:val="2A3B6720"/>
    <w:multiLevelType w:val="hybridMultilevel"/>
    <w:tmpl w:val="F16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E6D8A"/>
    <w:multiLevelType w:val="hybridMultilevel"/>
    <w:tmpl w:val="B6A0C51E"/>
    <w:lvl w:ilvl="0" w:tplc="0F72F60C">
      <w:numFmt w:val="bullet"/>
      <w:lvlText w:val="-"/>
      <w:lvlJc w:val="left"/>
      <w:pPr>
        <w:ind w:left="5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34FA12C5"/>
    <w:multiLevelType w:val="hybridMultilevel"/>
    <w:tmpl w:val="CDEEA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44081"/>
    <w:multiLevelType w:val="hybridMultilevel"/>
    <w:tmpl w:val="A9BC2F5C"/>
    <w:lvl w:ilvl="0" w:tplc="0B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2E42F8"/>
    <w:multiLevelType w:val="hybridMultilevel"/>
    <w:tmpl w:val="EDF0C650"/>
    <w:lvl w:ilvl="0" w:tplc="54883E3A">
      <w:numFmt w:val="bullet"/>
      <w:lvlText w:val="-"/>
      <w:lvlJc w:val="left"/>
      <w:pPr>
        <w:ind w:left="94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6B9578A2"/>
    <w:multiLevelType w:val="hybridMultilevel"/>
    <w:tmpl w:val="BC42E31E"/>
    <w:lvl w:ilvl="0" w:tplc="83805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A02BA"/>
    <w:multiLevelType w:val="hybridMultilevel"/>
    <w:tmpl w:val="94CE45EA"/>
    <w:lvl w:ilvl="0" w:tplc="6C7A0FCE">
      <w:numFmt w:val="bullet"/>
      <w:lvlText w:val="-"/>
      <w:lvlJc w:val="left"/>
      <w:pPr>
        <w:ind w:left="5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7E8170AD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B"/>
    <w:rsid w:val="00004563"/>
    <w:rsid w:val="0000473D"/>
    <w:rsid w:val="000115EB"/>
    <w:rsid w:val="0003148B"/>
    <w:rsid w:val="00035F5A"/>
    <w:rsid w:val="000421A0"/>
    <w:rsid w:val="000530E1"/>
    <w:rsid w:val="0005491C"/>
    <w:rsid w:val="00054E0D"/>
    <w:rsid w:val="0007271D"/>
    <w:rsid w:val="000738C8"/>
    <w:rsid w:val="0008439C"/>
    <w:rsid w:val="00093AFE"/>
    <w:rsid w:val="0009594C"/>
    <w:rsid w:val="000A5075"/>
    <w:rsid w:val="000B36D1"/>
    <w:rsid w:val="000C2033"/>
    <w:rsid w:val="000C551C"/>
    <w:rsid w:val="000C6F33"/>
    <w:rsid w:val="000D61B8"/>
    <w:rsid w:val="000F2B28"/>
    <w:rsid w:val="001131D7"/>
    <w:rsid w:val="00117356"/>
    <w:rsid w:val="00125342"/>
    <w:rsid w:val="001404FD"/>
    <w:rsid w:val="00145B7C"/>
    <w:rsid w:val="0015279C"/>
    <w:rsid w:val="001572E5"/>
    <w:rsid w:val="0016407A"/>
    <w:rsid w:val="00165585"/>
    <w:rsid w:val="00171B73"/>
    <w:rsid w:val="0017256A"/>
    <w:rsid w:val="00182C84"/>
    <w:rsid w:val="00193EF1"/>
    <w:rsid w:val="0019553D"/>
    <w:rsid w:val="00197CF2"/>
    <w:rsid w:val="001A00E3"/>
    <w:rsid w:val="001A2FD7"/>
    <w:rsid w:val="001A641B"/>
    <w:rsid w:val="001B275C"/>
    <w:rsid w:val="001B6ED6"/>
    <w:rsid w:val="001C5FB0"/>
    <w:rsid w:val="001D06A5"/>
    <w:rsid w:val="001E1B35"/>
    <w:rsid w:val="001E263E"/>
    <w:rsid w:val="001E3142"/>
    <w:rsid w:val="001E3CD4"/>
    <w:rsid w:val="001E68A7"/>
    <w:rsid w:val="001E7D2B"/>
    <w:rsid w:val="001F303D"/>
    <w:rsid w:val="001F3968"/>
    <w:rsid w:val="002002ED"/>
    <w:rsid w:val="00202E78"/>
    <w:rsid w:val="00203213"/>
    <w:rsid w:val="002067A9"/>
    <w:rsid w:val="00206A11"/>
    <w:rsid w:val="00220421"/>
    <w:rsid w:val="0022067C"/>
    <w:rsid w:val="002218D3"/>
    <w:rsid w:val="002224CD"/>
    <w:rsid w:val="0022292C"/>
    <w:rsid w:val="00226076"/>
    <w:rsid w:val="00231CB2"/>
    <w:rsid w:val="00232E98"/>
    <w:rsid w:val="00263990"/>
    <w:rsid w:val="00265DE9"/>
    <w:rsid w:val="0027048F"/>
    <w:rsid w:val="002842BB"/>
    <w:rsid w:val="002853D8"/>
    <w:rsid w:val="00285D85"/>
    <w:rsid w:val="00296B39"/>
    <w:rsid w:val="002A08F2"/>
    <w:rsid w:val="002A0CE4"/>
    <w:rsid w:val="002B0D16"/>
    <w:rsid w:val="002B1D27"/>
    <w:rsid w:val="002B3A5D"/>
    <w:rsid w:val="002B3BB0"/>
    <w:rsid w:val="002B68ED"/>
    <w:rsid w:val="002C1E81"/>
    <w:rsid w:val="002C4213"/>
    <w:rsid w:val="002D37D6"/>
    <w:rsid w:val="002E53FB"/>
    <w:rsid w:val="002E77AD"/>
    <w:rsid w:val="002F138A"/>
    <w:rsid w:val="002F28AA"/>
    <w:rsid w:val="0030116B"/>
    <w:rsid w:val="00301884"/>
    <w:rsid w:val="00302F3B"/>
    <w:rsid w:val="00302F55"/>
    <w:rsid w:val="00310B5F"/>
    <w:rsid w:val="00312885"/>
    <w:rsid w:val="003262B6"/>
    <w:rsid w:val="003305ED"/>
    <w:rsid w:val="00330D8F"/>
    <w:rsid w:val="003329E4"/>
    <w:rsid w:val="00334268"/>
    <w:rsid w:val="00352CFF"/>
    <w:rsid w:val="00356F38"/>
    <w:rsid w:val="003615C2"/>
    <w:rsid w:val="00362765"/>
    <w:rsid w:val="0036289D"/>
    <w:rsid w:val="003636FD"/>
    <w:rsid w:val="00364779"/>
    <w:rsid w:val="003669F4"/>
    <w:rsid w:val="003734D1"/>
    <w:rsid w:val="00375529"/>
    <w:rsid w:val="00381847"/>
    <w:rsid w:val="00387ECD"/>
    <w:rsid w:val="0039611C"/>
    <w:rsid w:val="00396A0D"/>
    <w:rsid w:val="003A0140"/>
    <w:rsid w:val="003A3455"/>
    <w:rsid w:val="003B6060"/>
    <w:rsid w:val="003C0402"/>
    <w:rsid w:val="003C4088"/>
    <w:rsid w:val="003C533A"/>
    <w:rsid w:val="003C5500"/>
    <w:rsid w:val="003D63CB"/>
    <w:rsid w:val="003E448D"/>
    <w:rsid w:val="003E5D0A"/>
    <w:rsid w:val="003F0CCD"/>
    <w:rsid w:val="00410C06"/>
    <w:rsid w:val="00416741"/>
    <w:rsid w:val="004201AA"/>
    <w:rsid w:val="0042581E"/>
    <w:rsid w:val="0043021E"/>
    <w:rsid w:val="00431181"/>
    <w:rsid w:val="00431C66"/>
    <w:rsid w:val="00435291"/>
    <w:rsid w:val="0044543E"/>
    <w:rsid w:val="00451A1C"/>
    <w:rsid w:val="00465678"/>
    <w:rsid w:val="00482744"/>
    <w:rsid w:val="00482BB3"/>
    <w:rsid w:val="00487B0B"/>
    <w:rsid w:val="004B3640"/>
    <w:rsid w:val="004B36A4"/>
    <w:rsid w:val="004B51AE"/>
    <w:rsid w:val="004B770D"/>
    <w:rsid w:val="004C102F"/>
    <w:rsid w:val="004C7F54"/>
    <w:rsid w:val="004D3B0E"/>
    <w:rsid w:val="004D6C58"/>
    <w:rsid w:val="004E02AC"/>
    <w:rsid w:val="004E20BD"/>
    <w:rsid w:val="004E41D9"/>
    <w:rsid w:val="004F115D"/>
    <w:rsid w:val="00507289"/>
    <w:rsid w:val="00514E7A"/>
    <w:rsid w:val="00523B94"/>
    <w:rsid w:val="005340BC"/>
    <w:rsid w:val="00534694"/>
    <w:rsid w:val="00540BC0"/>
    <w:rsid w:val="00545367"/>
    <w:rsid w:val="005607B2"/>
    <w:rsid w:val="005640B0"/>
    <w:rsid w:val="00574718"/>
    <w:rsid w:val="00582549"/>
    <w:rsid w:val="005926B0"/>
    <w:rsid w:val="00597371"/>
    <w:rsid w:val="005A213F"/>
    <w:rsid w:val="005B57CD"/>
    <w:rsid w:val="005E02BB"/>
    <w:rsid w:val="005E5BBC"/>
    <w:rsid w:val="005E667F"/>
    <w:rsid w:val="005E6940"/>
    <w:rsid w:val="005F040A"/>
    <w:rsid w:val="005F1FB7"/>
    <w:rsid w:val="005F3E46"/>
    <w:rsid w:val="005F5E14"/>
    <w:rsid w:val="00606851"/>
    <w:rsid w:val="00610696"/>
    <w:rsid w:val="00623351"/>
    <w:rsid w:val="00624EAB"/>
    <w:rsid w:val="0063407D"/>
    <w:rsid w:val="00656237"/>
    <w:rsid w:val="00682BA8"/>
    <w:rsid w:val="0068512E"/>
    <w:rsid w:val="00697CC7"/>
    <w:rsid w:val="006A78DD"/>
    <w:rsid w:val="006B10DB"/>
    <w:rsid w:val="006B334F"/>
    <w:rsid w:val="006B3B5D"/>
    <w:rsid w:val="006B768E"/>
    <w:rsid w:val="006C0A20"/>
    <w:rsid w:val="006C3353"/>
    <w:rsid w:val="006C55B9"/>
    <w:rsid w:val="006D24E5"/>
    <w:rsid w:val="006D5BF8"/>
    <w:rsid w:val="006D771C"/>
    <w:rsid w:val="006E16EE"/>
    <w:rsid w:val="006E1D0E"/>
    <w:rsid w:val="006F17E1"/>
    <w:rsid w:val="0071066A"/>
    <w:rsid w:val="007116E5"/>
    <w:rsid w:val="00732E4C"/>
    <w:rsid w:val="007330C9"/>
    <w:rsid w:val="007447CB"/>
    <w:rsid w:val="00747FF7"/>
    <w:rsid w:val="00755FAB"/>
    <w:rsid w:val="00756E06"/>
    <w:rsid w:val="00772A27"/>
    <w:rsid w:val="007737E6"/>
    <w:rsid w:val="00780E41"/>
    <w:rsid w:val="0079279D"/>
    <w:rsid w:val="00794691"/>
    <w:rsid w:val="007A301B"/>
    <w:rsid w:val="007B0B34"/>
    <w:rsid w:val="007B209C"/>
    <w:rsid w:val="007C217A"/>
    <w:rsid w:val="007D552E"/>
    <w:rsid w:val="007D5F81"/>
    <w:rsid w:val="007F76C1"/>
    <w:rsid w:val="008025F6"/>
    <w:rsid w:val="00816D85"/>
    <w:rsid w:val="008223FA"/>
    <w:rsid w:val="008246ED"/>
    <w:rsid w:val="00827EFF"/>
    <w:rsid w:val="00830EF8"/>
    <w:rsid w:val="008332BD"/>
    <w:rsid w:val="008431A3"/>
    <w:rsid w:val="008727DE"/>
    <w:rsid w:val="00873EDC"/>
    <w:rsid w:val="0087472C"/>
    <w:rsid w:val="00876DFC"/>
    <w:rsid w:val="00883DC1"/>
    <w:rsid w:val="008908E3"/>
    <w:rsid w:val="00897514"/>
    <w:rsid w:val="008A01DA"/>
    <w:rsid w:val="008A04C9"/>
    <w:rsid w:val="008A1C7B"/>
    <w:rsid w:val="008A4548"/>
    <w:rsid w:val="008A76DA"/>
    <w:rsid w:val="008B7044"/>
    <w:rsid w:val="008C1BE9"/>
    <w:rsid w:val="008C5B5D"/>
    <w:rsid w:val="008D1DDD"/>
    <w:rsid w:val="008E40AF"/>
    <w:rsid w:val="008F0F60"/>
    <w:rsid w:val="008F422E"/>
    <w:rsid w:val="008F6F70"/>
    <w:rsid w:val="0090372D"/>
    <w:rsid w:val="00905BB2"/>
    <w:rsid w:val="00907D9C"/>
    <w:rsid w:val="00922651"/>
    <w:rsid w:val="00925AF7"/>
    <w:rsid w:val="00934017"/>
    <w:rsid w:val="00934874"/>
    <w:rsid w:val="00937297"/>
    <w:rsid w:val="0094013E"/>
    <w:rsid w:val="00943078"/>
    <w:rsid w:val="00943589"/>
    <w:rsid w:val="0094593A"/>
    <w:rsid w:val="00945A8E"/>
    <w:rsid w:val="00953B1E"/>
    <w:rsid w:val="00954480"/>
    <w:rsid w:val="00967816"/>
    <w:rsid w:val="00970813"/>
    <w:rsid w:val="009773F1"/>
    <w:rsid w:val="0098126F"/>
    <w:rsid w:val="00990983"/>
    <w:rsid w:val="00994BFB"/>
    <w:rsid w:val="009A3C0A"/>
    <w:rsid w:val="009A54EB"/>
    <w:rsid w:val="009A7421"/>
    <w:rsid w:val="009C3EF7"/>
    <w:rsid w:val="009C7DC5"/>
    <w:rsid w:val="009D0D08"/>
    <w:rsid w:val="009D74C3"/>
    <w:rsid w:val="009E33AB"/>
    <w:rsid w:val="009E429D"/>
    <w:rsid w:val="009F0A95"/>
    <w:rsid w:val="009F3D24"/>
    <w:rsid w:val="009F6F5C"/>
    <w:rsid w:val="00A0206A"/>
    <w:rsid w:val="00A07B56"/>
    <w:rsid w:val="00A103D8"/>
    <w:rsid w:val="00A114B4"/>
    <w:rsid w:val="00A11B14"/>
    <w:rsid w:val="00A16E71"/>
    <w:rsid w:val="00A174D4"/>
    <w:rsid w:val="00A2704A"/>
    <w:rsid w:val="00A34F20"/>
    <w:rsid w:val="00A47F30"/>
    <w:rsid w:val="00A53588"/>
    <w:rsid w:val="00A61D98"/>
    <w:rsid w:val="00A6250C"/>
    <w:rsid w:val="00A8310B"/>
    <w:rsid w:val="00A838D9"/>
    <w:rsid w:val="00A932E1"/>
    <w:rsid w:val="00A9479E"/>
    <w:rsid w:val="00AA2AD2"/>
    <w:rsid w:val="00AB11FE"/>
    <w:rsid w:val="00AB3E6E"/>
    <w:rsid w:val="00AC02E9"/>
    <w:rsid w:val="00AC0FCA"/>
    <w:rsid w:val="00AC29E0"/>
    <w:rsid w:val="00AC7236"/>
    <w:rsid w:val="00AD0392"/>
    <w:rsid w:val="00AD16CB"/>
    <w:rsid w:val="00AD4EFD"/>
    <w:rsid w:val="00AE3E23"/>
    <w:rsid w:val="00AF0F22"/>
    <w:rsid w:val="00AF2AA6"/>
    <w:rsid w:val="00B046BD"/>
    <w:rsid w:val="00B077F1"/>
    <w:rsid w:val="00B1410D"/>
    <w:rsid w:val="00B151A2"/>
    <w:rsid w:val="00B15CFF"/>
    <w:rsid w:val="00B237E6"/>
    <w:rsid w:val="00B30739"/>
    <w:rsid w:val="00B351E8"/>
    <w:rsid w:val="00B420AE"/>
    <w:rsid w:val="00B42132"/>
    <w:rsid w:val="00B5218B"/>
    <w:rsid w:val="00B57C45"/>
    <w:rsid w:val="00B6099D"/>
    <w:rsid w:val="00B62516"/>
    <w:rsid w:val="00B67D20"/>
    <w:rsid w:val="00B91017"/>
    <w:rsid w:val="00B923F0"/>
    <w:rsid w:val="00BA03A2"/>
    <w:rsid w:val="00BA2B76"/>
    <w:rsid w:val="00BB55C9"/>
    <w:rsid w:val="00BC637D"/>
    <w:rsid w:val="00BD231F"/>
    <w:rsid w:val="00BE4527"/>
    <w:rsid w:val="00BF5F3E"/>
    <w:rsid w:val="00BF7AE8"/>
    <w:rsid w:val="00C016C7"/>
    <w:rsid w:val="00C14AD6"/>
    <w:rsid w:val="00C16E9E"/>
    <w:rsid w:val="00C20A1B"/>
    <w:rsid w:val="00C23369"/>
    <w:rsid w:val="00C2340A"/>
    <w:rsid w:val="00C247D2"/>
    <w:rsid w:val="00C30229"/>
    <w:rsid w:val="00C36E89"/>
    <w:rsid w:val="00C42A0F"/>
    <w:rsid w:val="00C46EAA"/>
    <w:rsid w:val="00C47346"/>
    <w:rsid w:val="00C52A7B"/>
    <w:rsid w:val="00C61B1F"/>
    <w:rsid w:val="00C6527E"/>
    <w:rsid w:val="00C6754B"/>
    <w:rsid w:val="00C677D6"/>
    <w:rsid w:val="00C70424"/>
    <w:rsid w:val="00C73D6A"/>
    <w:rsid w:val="00C82187"/>
    <w:rsid w:val="00C838EC"/>
    <w:rsid w:val="00C9582D"/>
    <w:rsid w:val="00C97ECF"/>
    <w:rsid w:val="00CA6221"/>
    <w:rsid w:val="00CB199E"/>
    <w:rsid w:val="00CC7CF1"/>
    <w:rsid w:val="00CD4EBF"/>
    <w:rsid w:val="00CE2922"/>
    <w:rsid w:val="00CF0ADD"/>
    <w:rsid w:val="00CF3708"/>
    <w:rsid w:val="00D010B2"/>
    <w:rsid w:val="00D16070"/>
    <w:rsid w:val="00D23250"/>
    <w:rsid w:val="00D23FFA"/>
    <w:rsid w:val="00D26DB4"/>
    <w:rsid w:val="00D27B08"/>
    <w:rsid w:val="00D31077"/>
    <w:rsid w:val="00D367ED"/>
    <w:rsid w:val="00D37124"/>
    <w:rsid w:val="00D50A54"/>
    <w:rsid w:val="00D56EC5"/>
    <w:rsid w:val="00D65D67"/>
    <w:rsid w:val="00D67BE6"/>
    <w:rsid w:val="00D75659"/>
    <w:rsid w:val="00D8664E"/>
    <w:rsid w:val="00D94E82"/>
    <w:rsid w:val="00D9782D"/>
    <w:rsid w:val="00DA1A17"/>
    <w:rsid w:val="00DB156C"/>
    <w:rsid w:val="00DC0B23"/>
    <w:rsid w:val="00DC31B1"/>
    <w:rsid w:val="00DD37B1"/>
    <w:rsid w:val="00DD49C3"/>
    <w:rsid w:val="00DD50B3"/>
    <w:rsid w:val="00DE0217"/>
    <w:rsid w:val="00DE2182"/>
    <w:rsid w:val="00DE488C"/>
    <w:rsid w:val="00DF08BF"/>
    <w:rsid w:val="00DF2721"/>
    <w:rsid w:val="00DF563F"/>
    <w:rsid w:val="00DF6C3B"/>
    <w:rsid w:val="00E009A0"/>
    <w:rsid w:val="00E018C6"/>
    <w:rsid w:val="00E02B2B"/>
    <w:rsid w:val="00E0330C"/>
    <w:rsid w:val="00E061E5"/>
    <w:rsid w:val="00E13A93"/>
    <w:rsid w:val="00E20A9C"/>
    <w:rsid w:val="00E228C2"/>
    <w:rsid w:val="00E26B32"/>
    <w:rsid w:val="00E27001"/>
    <w:rsid w:val="00E4602D"/>
    <w:rsid w:val="00E50962"/>
    <w:rsid w:val="00E53B7B"/>
    <w:rsid w:val="00E71E8A"/>
    <w:rsid w:val="00E735CB"/>
    <w:rsid w:val="00E77724"/>
    <w:rsid w:val="00E90A8F"/>
    <w:rsid w:val="00E91263"/>
    <w:rsid w:val="00E91905"/>
    <w:rsid w:val="00E94F38"/>
    <w:rsid w:val="00EA0398"/>
    <w:rsid w:val="00EA3CFA"/>
    <w:rsid w:val="00EB0B6D"/>
    <w:rsid w:val="00EB4D28"/>
    <w:rsid w:val="00EC20E8"/>
    <w:rsid w:val="00EC3F28"/>
    <w:rsid w:val="00EE1960"/>
    <w:rsid w:val="00EE4677"/>
    <w:rsid w:val="00F14C9E"/>
    <w:rsid w:val="00F16CC2"/>
    <w:rsid w:val="00F16D88"/>
    <w:rsid w:val="00F22A64"/>
    <w:rsid w:val="00F312AA"/>
    <w:rsid w:val="00F3152D"/>
    <w:rsid w:val="00F4004D"/>
    <w:rsid w:val="00F4245D"/>
    <w:rsid w:val="00F46C50"/>
    <w:rsid w:val="00F57973"/>
    <w:rsid w:val="00F70490"/>
    <w:rsid w:val="00F70DE9"/>
    <w:rsid w:val="00F77D45"/>
    <w:rsid w:val="00F80535"/>
    <w:rsid w:val="00F826F9"/>
    <w:rsid w:val="00F9202A"/>
    <w:rsid w:val="00F92E1F"/>
    <w:rsid w:val="00F95F5C"/>
    <w:rsid w:val="00FA27B3"/>
    <w:rsid w:val="00FA3C82"/>
    <w:rsid w:val="00FA5F6D"/>
    <w:rsid w:val="00FB29E3"/>
    <w:rsid w:val="00FB7845"/>
    <w:rsid w:val="00FC1BF2"/>
    <w:rsid w:val="00FC4044"/>
    <w:rsid w:val="00FC731D"/>
    <w:rsid w:val="00FC79CB"/>
    <w:rsid w:val="00FD7C17"/>
    <w:rsid w:val="00FE11B6"/>
    <w:rsid w:val="00FE5F01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7649-CA00-4990-B341-45BB121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2"/>
  </w:style>
  <w:style w:type="paragraph" w:styleId="3">
    <w:name w:val="heading 3"/>
    <w:basedOn w:val="a"/>
    <w:link w:val="30"/>
    <w:uiPriority w:val="9"/>
    <w:qFormat/>
    <w:rsid w:val="004311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30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B"/>
    <w:pPr>
      <w:ind w:left="720"/>
      <w:contextualSpacing/>
    </w:pPr>
  </w:style>
  <w:style w:type="table" w:styleId="a4">
    <w:name w:val="Table Grid"/>
    <w:basedOn w:val="a1"/>
    <w:uiPriority w:val="59"/>
    <w:rsid w:val="002E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E448D"/>
  </w:style>
  <w:style w:type="paragraph" w:styleId="a7">
    <w:name w:val="footer"/>
    <w:basedOn w:val="a"/>
    <w:link w:val="a8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E448D"/>
  </w:style>
  <w:style w:type="paragraph" w:styleId="a9">
    <w:name w:val="Body Text"/>
    <w:basedOn w:val="a"/>
    <w:link w:val="aa"/>
    <w:rsid w:val="00E5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E5096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2F28A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F28AA"/>
  </w:style>
  <w:style w:type="character" w:customStyle="1" w:styleId="rvts0">
    <w:name w:val="rvts0"/>
    <w:basedOn w:val="a0"/>
    <w:rsid w:val="00396A0D"/>
  </w:style>
  <w:style w:type="paragraph" w:customStyle="1" w:styleId="TableContents">
    <w:name w:val="Table Contents"/>
    <w:basedOn w:val="a"/>
    <w:rsid w:val="005340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5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3118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307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4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note text"/>
    <w:basedOn w:val="a"/>
    <w:link w:val="af"/>
    <w:uiPriority w:val="99"/>
    <w:semiHidden/>
    <w:unhideWhenUsed/>
    <w:rsid w:val="003C5500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3C55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00"/>
    <w:rPr>
      <w:vertAlign w:val="superscript"/>
    </w:rPr>
  </w:style>
  <w:style w:type="character" w:styleId="af1">
    <w:name w:val="Hyperlink"/>
    <w:basedOn w:val="a0"/>
    <w:uiPriority w:val="99"/>
    <w:unhideWhenUsed/>
    <w:rsid w:val="005F3E46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4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B42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fi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u.gov.ua/assets/userfiles/730/dobir/formares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u.gov.ua/assets/userfiles/730/dobir/zaja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8993-5E8C-4C6C-BD7E-B9AEE2F0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6366</Words>
  <Characters>3630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nyzhnyktg</dc:creator>
  <cp:keywords/>
  <dc:description/>
  <cp:lastModifiedBy>Мазуренко Наталія Миколаївна</cp:lastModifiedBy>
  <cp:revision>47</cp:revision>
  <cp:lastPrinted>2023-08-31T11:39:00Z</cp:lastPrinted>
  <dcterms:created xsi:type="dcterms:W3CDTF">2022-09-09T07:54:00Z</dcterms:created>
  <dcterms:modified xsi:type="dcterms:W3CDTF">2024-06-21T07:44:00Z</dcterms:modified>
</cp:coreProperties>
</file>