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39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"/>
        <w:gridCol w:w="3447"/>
        <w:gridCol w:w="619"/>
        <w:gridCol w:w="165"/>
      </w:tblGrid>
      <w:tr w:rsidR="00EE1960" w:rsidRPr="009A3C0A" w:rsidTr="00DA137D">
        <w:trPr>
          <w:gridAfter w:val="1"/>
          <w:wAfter w:w="165" w:type="dxa"/>
          <w:trHeight w:val="323"/>
        </w:trPr>
        <w:tc>
          <w:tcPr>
            <w:tcW w:w="4231" w:type="dxa"/>
            <w:gridSpan w:val="3"/>
          </w:tcPr>
          <w:p w:rsidR="00EE1960" w:rsidRPr="009A3C0A" w:rsidRDefault="005916D9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DA137D">
        <w:trPr>
          <w:gridBefore w:val="1"/>
          <w:wBefore w:w="165" w:type="dxa"/>
          <w:trHeight w:val="1005"/>
        </w:trPr>
        <w:tc>
          <w:tcPr>
            <w:tcW w:w="4231" w:type="dxa"/>
            <w:gridSpan w:val="3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E05698" w:rsidRPr="00E05698" w:rsidTr="00DA137D">
        <w:trPr>
          <w:gridBefore w:val="1"/>
          <w:gridAfter w:val="2"/>
          <w:wBefore w:w="165" w:type="dxa"/>
          <w:wAfter w:w="784" w:type="dxa"/>
          <w:trHeight w:val="665"/>
        </w:trPr>
        <w:tc>
          <w:tcPr>
            <w:tcW w:w="3447" w:type="dxa"/>
          </w:tcPr>
          <w:p w:rsidR="005B57CD" w:rsidRPr="00E05698" w:rsidRDefault="00482BB3" w:rsidP="00EE436A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9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EE436A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E0569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EE43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E05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292566" w:rsidRDefault="004E41D9" w:rsidP="00292566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391838">
        <w:rPr>
          <w:rFonts w:eastAsia="Times New Roman"/>
          <w:b w:val="0"/>
          <w:bCs w:val="0"/>
          <w:sz w:val="28"/>
          <w:szCs w:val="28"/>
          <w:lang w:eastAsia="ru-RU"/>
        </w:rPr>
        <w:t>головного</w:t>
      </w:r>
      <w:r w:rsidR="002B3A5D" w:rsidRPr="002B3A5D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</w:t>
      </w:r>
      <w:r w:rsidR="009A2351">
        <w:rPr>
          <w:rFonts w:eastAsia="Times New Roman"/>
          <w:b w:val="0"/>
          <w:bCs w:val="0"/>
          <w:sz w:val="28"/>
          <w:szCs w:val="28"/>
          <w:lang w:eastAsia="ru-RU"/>
        </w:rPr>
        <w:t>з питань проведення внутрішнього аудиту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292566" w:rsidRPr="00176E50" w:rsidTr="00AD502B">
        <w:trPr>
          <w:trHeight w:val="84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6" w:rsidRPr="0071066A" w:rsidRDefault="00292566" w:rsidP="002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54F0" w:rsidRDefault="00DA137D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9A235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забезпечення визначення простору внутрішнього аудиту, шляхом ведення бази даних щодо </w:t>
            </w:r>
            <w:r w:rsidR="000522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об’єктів</w:t>
            </w:r>
            <w:r w:rsidR="009A235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внутрішнього аудиту</w:t>
            </w:r>
            <w:r w:rsidR="003754F0" w:rsidRPr="00DA13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B836C2" w:rsidRDefault="009A2351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формування Стратегічного та Операційного планів діяльності з внутрішнього аудиту на підставі результатів оцінки ризиків у діяльності Держфінмоніторингу; надання їх на затвердження Голові Держфінмоніторингу не пізніше початку планового періоду; у разі необхідності внесення змін до них в порядку затвердження; оприлюднення затверджених планів діяльності з внутрішнього аудиту та зміни до них на офіційному веб – сайті Держфінмоніторингу, надсилання їх копій Міністерству фінансів України протягом десяти робочих днів з дати їх затвердження;</w:t>
            </w:r>
          </w:p>
          <w:p w:rsidR="009A2351" w:rsidRDefault="009A2351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звітування Голові Держфінмоніторингу та Міністерству фінансів України про результати діяльності, відповідно до вимог Порядку №1001 та Стандартів;</w:t>
            </w:r>
          </w:p>
          <w:p w:rsidR="009A2351" w:rsidRDefault="009A2351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проведення оцінки щодо ефективності функціонування системи внутрішнього контролю в Держфінмоніторингу, підприємства та установи що належать до сфери його </w:t>
            </w:r>
            <w:r w:rsidR="00D744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управління; ступеня виконання і досягнення цілей, визначених у стратегічних та річних планах; ефективності планування і виконання бюджетних програм та результатів їх виконання, управління бюджетними коштами; якості виконання контрольно – наглядових функцій, завдань визначених актами законодавства; використання і збереження активів; надійності, ефективності та результативності інформаційних систем і технологій; управління державним майном; правильності ведення бухгалтерського обліку та достовірності фінансової та бюджетної звітності; </w:t>
            </w:r>
            <w:r w:rsidR="00D744D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ризиків, які негативно впливають на виконання функцій і завдань Держфінмоніторингу, підприємства та установи, що належать до сфери їх управління;</w:t>
            </w:r>
          </w:p>
          <w:p w:rsidR="00D744DC" w:rsidRDefault="00D744DC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планування, організація та проведення внутрішніх аудитів, документування їх результатів, підготовка аудиторських звітів;</w:t>
            </w:r>
          </w:p>
          <w:p w:rsidR="00D744DC" w:rsidRDefault="00D744DC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визначення цілей та очікувані результати; методи, методичні прийоми та процедури, які застосовуються під час проведення внутрішніх аудитів, суттєвість помилки, ризики та оцінювання ступені їх можливого впливу;</w:t>
            </w:r>
          </w:p>
          <w:p w:rsidR="008C34DB" w:rsidRDefault="00D32610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надання Голові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Держфінмонторингу</w:t>
            </w:r>
            <w:proofErr w:type="spellEnd"/>
            <w:r w:rsidR="000522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результатами аудитів об’єктивних і незалежних висновків</w:t>
            </w:r>
            <w:r w:rsidR="00D744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та рекомендацій щодо системи внутрішнього </w:t>
            </w:r>
            <w:r w:rsidR="008C34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контролю та її удосконалення в Держфінмоніторингу, підприємства та установи, що належать до сфери його управління, запобігання фактам незаконного, неефективного та нерезультативного використання бюджетних коштів та інших активів, запобігання виникненню помилок чи інших недоліків у діяльності Держфінмоніторингу, підприємства та установи, що належать до сфери його управління;</w:t>
            </w:r>
          </w:p>
          <w:p w:rsidR="00D744DC" w:rsidRDefault="008C34DB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інформування за необхідності правоохоронних органів, у разі виявлення під час проведення внутрішнього аудиту фактів шахрайства, корупційних діянь або нецільового використання бюджетних коштів, марнотратства, зловживання службовим становищем, порушень фінансово – бюджетної дисципліни, у тому числі, які призвели до втрат чи збитків з наданням рекомендацій щодо вжиття необхідних заходів;</w:t>
            </w:r>
          </w:p>
          <w:p w:rsidR="008C34DB" w:rsidRDefault="008C34DB" w:rsidP="00DA137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здійснення внутрішньої оцінки якості внутрішнього аудиту, моніторингу моніторинг результатів впровадження аудиторських рекомендацій, а також заходів щодо усунення виявлених Міністерством фінансів України порушень та недоліків</w:t>
            </w:r>
            <w:r w:rsidR="003C46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 результатами оцінки функціонува</w:t>
            </w:r>
            <w:r w:rsidR="007710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ння системи внутрішнього аудиту;</w:t>
            </w:r>
          </w:p>
          <w:p w:rsidR="00292566" w:rsidRPr="00292566" w:rsidRDefault="003C469C" w:rsidP="007710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інформування про результати внутрішнього аудиту та інші відомості, що стосуються його проведення, у разі надходження звернень від Міністерства фінансів України, та направлення мате</w:t>
            </w:r>
            <w:r w:rsidR="007710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ріалів протягом 10 робочих днів.</w:t>
            </w:r>
          </w:p>
        </w:tc>
      </w:tr>
      <w:tr w:rsidR="00C73D6A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436A" w:rsidRPr="000C0C4A" w:rsidRDefault="00EE436A" w:rsidP="00EE43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29 186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EE436A" w:rsidRPr="000C0C4A" w:rsidRDefault="00EE436A" w:rsidP="00EE43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EE436A" w:rsidRPr="000C0C4A" w:rsidRDefault="00EE436A" w:rsidP="00EE43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EE436A" w:rsidRPr="000C0C4A" w:rsidRDefault="00EE436A" w:rsidP="00EE43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C73D6A" w:rsidRPr="008A4548" w:rsidRDefault="00EE436A" w:rsidP="00EE436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C73D6A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C73D6A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C73D6A" w:rsidRPr="005F3E46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176E50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C73D6A" w:rsidRPr="007106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176E50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C73D6A" w:rsidRPr="007106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C73D6A" w:rsidRPr="007106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73D6A" w:rsidRPr="007106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C73D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C73D6A" w:rsidRPr="0071066A" w:rsidRDefault="00C73D6A" w:rsidP="00C73D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427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C73D6A" w:rsidRPr="0071066A" w:rsidRDefault="002C7D28" w:rsidP="00EE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961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4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EE4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EE4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 w:rsidR="00961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E4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73D6A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3D6A" w:rsidRPr="00A72530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62395C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Мазуренко Наталія </w:t>
            </w:r>
            <w:r w:rsidR="00825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  <w:r w:rsidR="00C73D6A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72530" w:rsidRPr="00A72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A72530" w:rsidRPr="00961B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72530" w:rsidRPr="00A72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A72530" w:rsidRPr="00961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530" w:rsidRPr="00A72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A72530" w:rsidRPr="00961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530" w:rsidRPr="00A72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73D6A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73D6A" w:rsidRPr="009A235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B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молодшого бакалавра або бакалавра у галузях знань </w:t>
            </w:r>
            <w:r w:rsidR="00CB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«Облік і аудит»</w:t>
            </w:r>
          </w:p>
        </w:tc>
      </w:tr>
      <w:tr w:rsidR="00C73D6A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C73D6A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C73D6A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73D6A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B360B" w:rsidRPr="009A3C0A" w:rsidTr="003E19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360B" w:rsidRPr="0071066A" w:rsidRDefault="005B360B" w:rsidP="005B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5B360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</w:p>
        </w:tc>
      </w:tr>
      <w:tr w:rsidR="005B360B" w:rsidRPr="009A3C0A" w:rsidTr="006368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360B" w:rsidRPr="0071066A" w:rsidRDefault="005B360B" w:rsidP="005B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5B360B" w:rsidRPr="009A3C0A" w:rsidTr="003E19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360B" w:rsidRPr="0071066A" w:rsidRDefault="005B360B" w:rsidP="005B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5B360B" w:rsidRPr="009E429D" w:rsidTr="003E19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360B" w:rsidRPr="0071066A" w:rsidRDefault="005B360B" w:rsidP="005B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60B" w:rsidRPr="005B360B" w:rsidRDefault="005B360B" w:rsidP="005B36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 w:rsidRPr="005B360B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</w:p>
        </w:tc>
      </w:tr>
      <w:tr w:rsidR="00337EAB" w:rsidRPr="009A3C0A" w:rsidTr="003E19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7EAB" w:rsidRPr="0071066A" w:rsidRDefault="00337EAB" w:rsidP="0033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EAB" w:rsidRPr="007035EB" w:rsidRDefault="00337EAB" w:rsidP="00337EAB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035EB">
              <w:rPr>
                <w:rFonts w:cs="Times New Roman"/>
                <w:bCs/>
                <w:sz w:val="28"/>
                <w:szCs w:val="28"/>
              </w:rPr>
              <w:t>Сприйняття змін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EAB" w:rsidRPr="007035EB" w:rsidRDefault="00337EAB" w:rsidP="00337EAB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5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035E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плану змін та покращень;</w:t>
            </w:r>
          </w:p>
          <w:p w:rsidR="00337EAB" w:rsidRPr="007035EB" w:rsidRDefault="00337EAB" w:rsidP="00337EAB">
            <w:pPr>
              <w:pStyle w:val="rvps12"/>
              <w:spacing w:before="0" w:beforeAutospacing="0" w:after="0" w:afterAutospacing="0"/>
              <w:ind w:left="312"/>
              <w:jc w:val="both"/>
              <w:rPr>
                <w:b/>
                <w:sz w:val="28"/>
                <w:szCs w:val="28"/>
              </w:rPr>
            </w:pPr>
            <w:r w:rsidRPr="007035EB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035E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035EB">
              <w:rPr>
                <w:sz w:val="28"/>
                <w:szCs w:val="28"/>
                <w:lang w:eastAsia="ru-RU"/>
              </w:rPr>
              <w:t>здатність приймати зміни та змінюватись</w:t>
            </w:r>
          </w:p>
        </w:tc>
      </w:tr>
      <w:tr w:rsidR="00C73D6A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73D6A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73D6A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C73D6A" w:rsidRPr="009A2351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D6A" w:rsidRPr="0071066A" w:rsidRDefault="00C73D6A" w:rsidP="00C7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20E8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D0BF0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</w:p>
          <w:p w:rsidR="005D0BF0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7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останови Кабінету Міністрів України від 29 вересня 2011 року № 1001 «Деякі питання здійснення внутрішнього аудиту та утворення підрозділів внутрішнього аудиту»</w:t>
            </w:r>
            <w:r w:rsidR="00773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73B11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73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аказу Міністерства фінансів України від 04.10.2011 року № 1247 «Про затвердження стандартів внутрішнього аудиту»;</w:t>
            </w:r>
          </w:p>
          <w:p w:rsidR="005D0BF0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Міністерства фінансів України від 29 вересня 2011 року №1217 « Про затвердження Кодексу етики працівників підрозділу внутрішнього аудиту»;</w:t>
            </w:r>
          </w:p>
          <w:p w:rsidR="005D0BF0" w:rsidRPr="00EC20E8" w:rsidRDefault="005D0BF0" w:rsidP="00EC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Міністерства фінансів України від 14 вересня 2012 року №995 « Про затвердження методичних рекомендацій з організації внутрішнього контролю розпорядниками бюджетних коштів»</w:t>
            </w:r>
          </w:p>
          <w:p w:rsidR="00C73D6A" w:rsidRPr="0071066A" w:rsidRDefault="00EC20E8" w:rsidP="00773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Державну службу фінансового моніторингу України, затверджене постановою Кабінету Міністрів України від 20.07.2015 № 537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25" w:rsidRDefault="00AB1D25" w:rsidP="003E448D">
      <w:pPr>
        <w:spacing w:after="0" w:line="240" w:lineRule="auto"/>
      </w:pPr>
      <w:r>
        <w:separator/>
      </w:r>
    </w:p>
  </w:endnote>
  <w:endnote w:type="continuationSeparator" w:id="0">
    <w:p w:rsidR="00AB1D25" w:rsidRDefault="00AB1D25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25" w:rsidRDefault="00AB1D25" w:rsidP="003E448D">
      <w:pPr>
        <w:spacing w:after="0" w:line="240" w:lineRule="auto"/>
      </w:pPr>
      <w:r>
        <w:separator/>
      </w:r>
    </w:p>
  </w:footnote>
  <w:footnote w:type="continuationSeparator" w:id="0">
    <w:p w:rsidR="00AB1D25" w:rsidRDefault="00AB1D25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9E611B"/>
    <w:multiLevelType w:val="hybridMultilevel"/>
    <w:tmpl w:val="7C3ED472"/>
    <w:lvl w:ilvl="0" w:tplc="A1DC1192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147AC"/>
    <w:rsid w:val="000421A0"/>
    <w:rsid w:val="00052294"/>
    <w:rsid w:val="000530E1"/>
    <w:rsid w:val="000537A1"/>
    <w:rsid w:val="00054E0D"/>
    <w:rsid w:val="0008439C"/>
    <w:rsid w:val="00093AFE"/>
    <w:rsid w:val="0009594C"/>
    <w:rsid w:val="000A5075"/>
    <w:rsid w:val="000B36D1"/>
    <w:rsid w:val="000C2033"/>
    <w:rsid w:val="000C6F33"/>
    <w:rsid w:val="000D61B8"/>
    <w:rsid w:val="000F2B28"/>
    <w:rsid w:val="00125342"/>
    <w:rsid w:val="00145B7C"/>
    <w:rsid w:val="0015279C"/>
    <w:rsid w:val="001572E5"/>
    <w:rsid w:val="0016407A"/>
    <w:rsid w:val="00171B73"/>
    <w:rsid w:val="00176E50"/>
    <w:rsid w:val="00193EF1"/>
    <w:rsid w:val="0019553D"/>
    <w:rsid w:val="001A2FD7"/>
    <w:rsid w:val="001A641B"/>
    <w:rsid w:val="001B275C"/>
    <w:rsid w:val="001B6ED6"/>
    <w:rsid w:val="001C4B00"/>
    <w:rsid w:val="001D06A5"/>
    <w:rsid w:val="001E1B35"/>
    <w:rsid w:val="001E3142"/>
    <w:rsid w:val="001E3CD4"/>
    <w:rsid w:val="001E6814"/>
    <w:rsid w:val="001E68A7"/>
    <w:rsid w:val="001E7D2B"/>
    <w:rsid w:val="001F303D"/>
    <w:rsid w:val="002002ED"/>
    <w:rsid w:val="00203213"/>
    <w:rsid w:val="002067A9"/>
    <w:rsid w:val="00206A11"/>
    <w:rsid w:val="00220421"/>
    <w:rsid w:val="0022067C"/>
    <w:rsid w:val="002218D3"/>
    <w:rsid w:val="002224CD"/>
    <w:rsid w:val="0022292C"/>
    <w:rsid w:val="00226076"/>
    <w:rsid w:val="00231CB2"/>
    <w:rsid w:val="00232E98"/>
    <w:rsid w:val="0026048B"/>
    <w:rsid w:val="00263990"/>
    <w:rsid w:val="00265DE9"/>
    <w:rsid w:val="0027048F"/>
    <w:rsid w:val="002853D8"/>
    <w:rsid w:val="00285D85"/>
    <w:rsid w:val="00292566"/>
    <w:rsid w:val="002A08F2"/>
    <w:rsid w:val="002A0CE4"/>
    <w:rsid w:val="002B0D16"/>
    <w:rsid w:val="002B1375"/>
    <w:rsid w:val="002B1D27"/>
    <w:rsid w:val="002B3A5D"/>
    <w:rsid w:val="002B3BB0"/>
    <w:rsid w:val="002B68ED"/>
    <w:rsid w:val="002C1E81"/>
    <w:rsid w:val="002C7D28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62B6"/>
    <w:rsid w:val="003305ED"/>
    <w:rsid w:val="00330D8F"/>
    <w:rsid w:val="003329E4"/>
    <w:rsid w:val="00337EAB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4F0"/>
    <w:rsid w:val="00375529"/>
    <w:rsid w:val="00375A49"/>
    <w:rsid w:val="00381847"/>
    <w:rsid w:val="00387ECD"/>
    <w:rsid w:val="00391838"/>
    <w:rsid w:val="0039611C"/>
    <w:rsid w:val="00396A0D"/>
    <w:rsid w:val="003A3455"/>
    <w:rsid w:val="003B354E"/>
    <w:rsid w:val="003B6CBE"/>
    <w:rsid w:val="003C0402"/>
    <w:rsid w:val="003C4088"/>
    <w:rsid w:val="003C469C"/>
    <w:rsid w:val="003C533A"/>
    <w:rsid w:val="003C5500"/>
    <w:rsid w:val="003E448D"/>
    <w:rsid w:val="003E5D0A"/>
    <w:rsid w:val="003F0CCD"/>
    <w:rsid w:val="00416741"/>
    <w:rsid w:val="004201AA"/>
    <w:rsid w:val="0042581E"/>
    <w:rsid w:val="004271A3"/>
    <w:rsid w:val="0043021E"/>
    <w:rsid w:val="00431181"/>
    <w:rsid w:val="00431C66"/>
    <w:rsid w:val="00435291"/>
    <w:rsid w:val="0044543E"/>
    <w:rsid w:val="00451A1C"/>
    <w:rsid w:val="00465678"/>
    <w:rsid w:val="00482744"/>
    <w:rsid w:val="00482BB3"/>
    <w:rsid w:val="00487B0B"/>
    <w:rsid w:val="004B3640"/>
    <w:rsid w:val="004B36A4"/>
    <w:rsid w:val="004B51AE"/>
    <w:rsid w:val="004B770D"/>
    <w:rsid w:val="004C7F54"/>
    <w:rsid w:val="004D3B0E"/>
    <w:rsid w:val="004D6C58"/>
    <w:rsid w:val="004E02AC"/>
    <w:rsid w:val="004E41D9"/>
    <w:rsid w:val="004F2DAE"/>
    <w:rsid w:val="00507289"/>
    <w:rsid w:val="00514E7A"/>
    <w:rsid w:val="00523B94"/>
    <w:rsid w:val="005340BC"/>
    <w:rsid w:val="0053769E"/>
    <w:rsid w:val="00540BC0"/>
    <w:rsid w:val="00545367"/>
    <w:rsid w:val="005607B2"/>
    <w:rsid w:val="005724F3"/>
    <w:rsid w:val="00574718"/>
    <w:rsid w:val="005916D9"/>
    <w:rsid w:val="005926B0"/>
    <w:rsid w:val="00597371"/>
    <w:rsid w:val="005A213F"/>
    <w:rsid w:val="005A7CC8"/>
    <w:rsid w:val="005B360B"/>
    <w:rsid w:val="005B57CD"/>
    <w:rsid w:val="005D0BF0"/>
    <w:rsid w:val="005E02BB"/>
    <w:rsid w:val="005E5BBC"/>
    <w:rsid w:val="005E651E"/>
    <w:rsid w:val="005E667F"/>
    <w:rsid w:val="005E6940"/>
    <w:rsid w:val="005F040A"/>
    <w:rsid w:val="005F1FB7"/>
    <w:rsid w:val="005F3E46"/>
    <w:rsid w:val="005F5E14"/>
    <w:rsid w:val="00606851"/>
    <w:rsid w:val="00610696"/>
    <w:rsid w:val="0062267C"/>
    <w:rsid w:val="00623351"/>
    <w:rsid w:val="0062395C"/>
    <w:rsid w:val="00624EAB"/>
    <w:rsid w:val="0063407D"/>
    <w:rsid w:val="00656237"/>
    <w:rsid w:val="006618A5"/>
    <w:rsid w:val="00682BA8"/>
    <w:rsid w:val="0068512E"/>
    <w:rsid w:val="00697CC7"/>
    <w:rsid w:val="006B10DB"/>
    <w:rsid w:val="006B334F"/>
    <w:rsid w:val="006B3B5D"/>
    <w:rsid w:val="006B768E"/>
    <w:rsid w:val="006C0A20"/>
    <w:rsid w:val="006C3353"/>
    <w:rsid w:val="006C55B9"/>
    <w:rsid w:val="006D24E5"/>
    <w:rsid w:val="006D771C"/>
    <w:rsid w:val="006E0722"/>
    <w:rsid w:val="006E16EE"/>
    <w:rsid w:val="006E1D0E"/>
    <w:rsid w:val="006F17E1"/>
    <w:rsid w:val="0071066A"/>
    <w:rsid w:val="0072725A"/>
    <w:rsid w:val="00732E4C"/>
    <w:rsid w:val="0074170E"/>
    <w:rsid w:val="007447CB"/>
    <w:rsid w:val="00747FF7"/>
    <w:rsid w:val="00756E06"/>
    <w:rsid w:val="007710D4"/>
    <w:rsid w:val="00772A27"/>
    <w:rsid w:val="00773B11"/>
    <w:rsid w:val="00780268"/>
    <w:rsid w:val="00780E41"/>
    <w:rsid w:val="0079279D"/>
    <w:rsid w:val="00794691"/>
    <w:rsid w:val="007A301B"/>
    <w:rsid w:val="007B209C"/>
    <w:rsid w:val="007B6ED1"/>
    <w:rsid w:val="007C217A"/>
    <w:rsid w:val="007D552E"/>
    <w:rsid w:val="007D5F81"/>
    <w:rsid w:val="007F76C1"/>
    <w:rsid w:val="008025F6"/>
    <w:rsid w:val="00816D85"/>
    <w:rsid w:val="008223FA"/>
    <w:rsid w:val="008246ED"/>
    <w:rsid w:val="0082562F"/>
    <w:rsid w:val="008271B9"/>
    <w:rsid w:val="00827EFF"/>
    <w:rsid w:val="00830EF8"/>
    <w:rsid w:val="008332BD"/>
    <w:rsid w:val="008431A3"/>
    <w:rsid w:val="008727DE"/>
    <w:rsid w:val="0087472C"/>
    <w:rsid w:val="00876DFC"/>
    <w:rsid w:val="008815C5"/>
    <w:rsid w:val="00883DC1"/>
    <w:rsid w:val="008908E3"/>
    <w:rsid w:val="00897514"/>
    <w:rsid w:val="008A01DA"/>
    <w:rsid w:val="008A04C9"/>
    <w:rsid w:val="008A1C7B"/>
    <w:rsid w:val="008A4548"/>
    <w:rsid w:val="008A76DA"/>
    <w:rsid w:val="008B7044"/>
    <w:rsid w:val="008C1BE9"/>
    <w:rsid w:val="008C34DB"/>
    <w:rsid w:val="008C5B5D"/>
    <w:rsid w:val="008D1DDD"/>
    <w:rsid w:val="008E40AF"/>
    <w:rsid w:val="008E4A83"/>
    <w:rsid w:val="008F6F70"/>
    <w:rsid w:val="0090372D"/>
    <w:rsid w:val="009042AE"/>
    <w:rsid w:val="00905BB2"/>
    <w:rsid w:val="00907D9C"/>
    <w:rsid w:val="00922651"/>
    <w:rsid w:val="00925AF7"/>
    <w:rsid w:val="00934017"/>
    <w:rsid w:val="00934874"/>
    <w:rsid w:val="00937297"/>
    <w:rsid w:val="00943078"/>
    <w:rsid w:val="009446AE"/>
    <w:rsid w:val="0094593A"/>
    <w:rsid w:val="00945A8E"/>
    <w:rsid w:val="00954480"/>
    <w:rsid w:val="00961BE4"/>
    <w:rsid w:val="00967816"/>
    <w:rsid w:val="00967AD1"/>
    <w:rsid w:val="00970813"/>
    <w:rsid w:val="009773F1"/>
    <w:rsid w:val="00991569"/>
    <w:rsid w:val="009A2351"/>
    <w:rsid w:val="009A3C0A"/>
    <w:rsid w:val="009A54EB"/>
    <w:rsid w:val="009A7421"/>
    <w:rsid w:val="009B7D21"/>
    <w:rsid w:val="009C3EF7"/>
    <w:rsid w:val="009C7DC5"/>
    <w:rsid w:val="009D0D08"/>
    <w:rsid w:val="009D1C08"/>
    <w:rsid w:val="009D58D5"/>
    <w:rsid w:val="009D5E55"/>
    <w:rsid w:val="009D74C3"/>
    <w:rsid w:val="009E429D"/>
    <w:rsid w:val="009F0A95"/>
    <w:rsid w:val="009F3D24"/>
    <w:rsid w:val="009F6F5C"/>
    <w:rsid w:val="00A01C16"/>
    <w:rsid w:val="00A0206A"/>
    <w:rsid w:val="00A07B56"/>
    <w:rsid w:val="00A103D8"/>
    <w:rsid w:val="00A114B4"/>
    <w:rsid w:val="00A16E71"/>
    <w:rsid w:val="00A174D4"/>
    <w:rsid w:val="00A2704A"/>
    <w:rsid w:val="00A34F20"/>
    <w:rsid w:val="00A41ABC"/>
    <w:rsid w:val="00A41F09"/>
    <w:rsid w:val="00A53588"/>
    <w:rsid w:val="00A61D98"/>
    <w:rsid w:val="00A6250C"/>
    <w:rsid w:val="00A72530"/>
    <w:rsid w:val="00A8310B"/>
    <w:rsid w:val="00A838D9"/>
    <w:rsid w:val="00A932E1"/>
    <w:rsid w:val="00A9479E"/>
    <w:rsid w:val="00AA2AD2"/>
    <w:rsid w:val="00AB1D25"/>
    <w:rsid w:val="00AB3E6E"/>
    <w:rsid w:val="00AC02E9"/>
    <w:rsid w:val="00AC0FCA"/>
    <w:rsid w:val="00AC29E0"/>
    <w:rsid w:val="00AD0392"/>
    <w:rsid w:val="00AD16CB"/>
    <w:rsid w:val="00AD4EFD"/>
    <w:rsid w:val="00AD66D9"/>
    <w:rsid w:val="00AE3E23"/>
    <w:rsid w:val="00AF0F22"/>
    <w:rsid w:val="00AF2AA6"/>
    <w:rsid w:val="00AF4D5E"/>
    <w:rsid w:val="00B046BD"/>
    <w:rsid w:val="00B077F1"/>
    <w:rsid w:val="00B1410D"/>
    <w:rsid w:val="00B151A2"/>
    <w:rsid w:val="00B237E6"/>
    <w:rsid w:val="00B30739"/>
    <w:rsid w:val="00B351E8"/>
    <w:rsid w:val="00B42132"/>
    <w:rsid w:val="00B5218B"/>
    <w:rsid w:val="00B62516"/>
    <w:rsid w:val="00B67D20"/>
    <w:rsid w:val="00B836C2"/>
    <w:rsid w:val="00B91017"/>
    <w:rsid w:val="00B923F0"/>
    <w:rsid w:val="00BA2B76"/>
    <w:rsid w:val="00BB55C9"/>
    <w:rsid w:val="00BC637D"/>
    <w:rsid w:val="00BD231F"/>
    <w:rsid w:val="00BD564E"/>
    <w:rsid w:val="00BE4527"/>
    <w:rsid w:val="00BF5F3E"/>
    <w:rsid w:val="00BF7AE8"/>
    <w:rsid w:val="00C016C7"/>
    <w:rsid w:val="00C05DDA"/>
    <w:rsid w:val="00C10898"/>
    <w:rsid w:val="00C14AD6"/>
    <w:rsid w:val="00C16E9E"/>
    <w:rsid w:val="00C20A1B"/>
    <w:rsid w:val="00C2340A"/>
    <w:rsid w:val="00C30229"/>
    <w:rsid w:val="00C36E89"/>
    <w:rsid w:val="00C3753E"/>
    <w:rsid w:val="00C42A0F"/>
    <w:rsid w:val="00C46EAA"/>
    <w:rsid w:val="00C61B1F"/>
    <w:rsid w:val="00C6527E"/>
    <w:rsid w:val="00C70424"/>
    <w:rsid w:val="00C73D6A"/>
    <w:rsid w:val="00C82187"/>
    <w:rsid w:val="00C838EC"/>
    <w:rsid w:val="00C97ECF"/>
    <w:rsid w:val="00CA6221"/>
    <w:rsid w:val="00CA7BB6"/>
    <w:rsid w:val="00CB199E"/>
    <w:rsid w:val="00CB41E8"/>
    <w:rsid w:val="00CC7CF1"/>
    <w:rsid w:val="00CD4EBF"/>
    <w:rsid w:val="00CE25DF"/>
    <w:rsid w:val="00CE2922"/>
    <w:rsid w:val="00CF0ADD"/>
    <w:rsid w:val="00CF3708"/>
    <w:rsid w:val="00D010B2"/>
    <w:rsid w:val="00D16070"/>
    <w:rsid w:val="00D20AE0"/>
    <w:rsid w:val="00D23250"/>
    <w:rsid w:val="00D23FFA"/>
    <w:rsid w:val="00D26DB4"/>
    <w:rsid w:val="00D27B08"/>
    <w:rsid w:val="00D31077"/>
    <w:rsid w:val="00D32610"/>
    <w:rsid w:val="00D37124"/>
    <w:rsid w:val="00D50A54"/>
    <w:rsid w:val="00D56EC5"/>
    <w:rsid w:val="00D67BE6"/>
    <w:rsid w:val="00D744DC"/>
    <w:rsid w:val="00D75659"/>
    <w:rsid w:val="00D8664E"/>
    <w:rsid w:val="00D94E82"/>
    <w:rsid w:val="00D9782D"/>
    <w:rsid w:val="00DA137D"/>
    <w:rsid w:val="00DA1A17"/>
    <w:rsid w:val="00DB156C"/>
    <w:rsid w:val="00DB2E22"/>
    <w:rsid w:val="00DC0B23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05698"/>
    <w:rsid w:val="00E13A93"/>
    <w:rsid w:val="00E20A9C"/>
    <w:rsid w:val="00E26B32"/>
    <w:rsid w:val="00E27001"/>
    <w:rsid w:val="00E4602D"/>
    <w:rsid w:val="00E50962"/>
    <w:rsid w:val="00E735CB"/>
    <w:rsid w:val="00E82835"/>
    <w:rsid w:val="00E91263"/>
    <w:rsid w:val="00E91905"/>
    <w:rsid w:val="00EA0398"/>
    <w:rsid w:val="00EA0858"/>
    <w:rsid w:val="00EA3CFA"/>
    <w:rsid w:val="00EB0B6D"/>
    <w:rsid w:val="00EC20E8"/>
    <w:rsid w:val="00EC3F28"/>
    <w:rsid w:val="00EE1960"/>
    <w:rsid w:val="00EE436A"/>
    <w:rsid w:val="00EE4677"/>
    <w:rsid w:val="00F14C9E"/>
    <w:rsid w:val="00F16CC2"/>
    <w:rsid w:val="00F16D88"/>
    <w:rsid w:val="00F3152D"/>
    <w:rsid w:val="00F4004D"/>
    <w:rsid w:val="00F41F4D"/>
    <w:rsid w:val="00F4245D"/>
    <w:rsid w:val="00F46C50"/>
    <w:rsid w:val="00F57973"/>
    <w:rsid w:val="00F70490"/>
    <w:rsid w:val="00F70DE9"/>
    <w:rsid w:val="00F826F9"/>
    <w:rsid w:val="00F84B8B"/>
    <w:rsid w:val="00F92E1F"/>
    <w:rsid w:val="00F95F5C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5755-2044-4F6F-A267-4DC6FCBC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5554</Words>
  <Characters>3166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53</cp:revision>
  <dcterms:created xsi:type="dcterms:W3CDTF">2022-09-09T07:00:00Z</dcterms:created>
  <dcterms:modified xsi:type="dcterms:W3CDTF">2024-06-21T07:58:00Z</dcterms:modified>
</cp:coreProperties>
</file>