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89" w:rsidRDefault="00880789" w:rsidP="002461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9B7">
        <w:rPr>
          <w:rFonts w:ascii="Times New Roman" w:hAnsi="Times New Roman"/>
          <w:b/>
          <w:sz w:val="28"/>
          <w:szCs w:val="28"/>
        </w:rPr>
        <w:t>РЕКОМЕНДАЦІЇ</w:t>
      </w:r>
    </w:p>
    <w:p w:rsidR="00BD6E9C" w:rsidRDefault="004B7B2F" w:rsidP="002461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 постановки на облік</w:t>
      </w:r>
      <w:r w:rsidRPr="004B7B2F">
        <w:rPr>
          <w:rFonts w:ascii="Times New Roman" w:hAnsi="Times New Roman"/>
          <w:b/>
          <w:sz w:val="28"/>
          <w:szCs w:val="28"/>
        </w:rPr>
        <w:t xml:space="preserve"> </w:t>
      </w:r>
      <w:r w:rsidR="00F567C2">
        <w:rPr>
          <w:rFonts w:ascii="Times New Roman" w:hAnsi="Times New Roman"/>
          <w:b/>
          <w:sz w:val="28"/>
          <w:szCs w:val="28"/>
        </w:rPr>
        <w:t>у</w:t>
      </w:r>
      <w:r w:rsidR="00D2248F" w:rsidRPr="00EB25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248F" w:rsidRPr="00EB25D4">
        <w:rPr>
          <w:rFonts w:ascii="Times New Roman" w:hAnsi="Times New Roman"/>
          <w:b/>
          <w:sz w:val="28"/>
          <w:szCs w:val="28"/>
        </w:rPr>
        <w:t>Держфінмоніторингу</w:t>
      </w:r>
      <w:proofErr w:type="spellEnd"/>
      <w:r w:rsidR="00880789">
        <w:rPr>
          <w:rFonts w:ascii="Times New Roman" w:hAnsi="Times New Roman"/>
          <w:b/>
          <w:sz w:val="28"/>
          <w:szCs w:val="28"/>
        </w:rPr>
        <w:t xml:space="preserve"> </w:t>
      </w:r>
      <w:r w:rsidR="00246162">
        <w:rPr>
          <w:rFonts w:ascii="Times New Roman" w:hAnsi="Times New Roman"/>
          <w:b/>
          <w:sz w:val="28"/>
          <w:szCs w:val="28"/>
        </w:rPr>
        <w:t xml:space="preserve">з 28 квітня </w:t>
      </w:r>
      <w:r w:rsidR="00F567C2">
        <w:rPr>
          <w:rFonts w:ascii="Times New Roman" w:hAnsi="Times New Roman"/>
          <w:b/>
          <w:sz w:val="28"/>
          <w:szCs w:val="28"/>
        </w:rPr>
        <w:t>2020 року</w:t>
      </w:r>
      <w:r w:rsidR="00D2248F" w:rsidRPr="00EB25D4">
        <w:rPr>
          <w:rFonts w:ascii="Times New Roman" w:hAnsi="Times New Roman"/>
          <w:b/>
          <w:sz w:val="28"/>
          <w:szCs w:val="28"/>
        </w:rPr>
        <w:t xml:space="preserve"> </w:t>
      </w:r>
      <w:r w:rsidRPr="00246162">
        <w:rPr>
          <w:rFonts w:ascii="Times New Roman" w:hAnsi="Times New Roman"/>
          <w:b/>
          <w:sz w:val="28"/>
          <w:szCs w:val="28"/>
        </w:rPr>
        <w:t>суб’єктів первинного фінансового</w:t>
      </w:r>
      <w:r>
        <w:rPr>
          <w:rFonts w:ascii="Times New Roman" w:hAnsi="Times New Roman"/>
          <w:b/>
          <w:sz w:val="28"/>
          <w:szCs w:val="28"/>
        </w:rPr>
        <w:t xml:space="preserve"> моніторингу</w:t>
      </w:r>
    </w:p>
    <w:p w:rsidR="00880789" w:rsidRPr="00EB25D4" w:rsidRDefault="00880789" w:rsidP="0024616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F4A" w:rsidRDefault="00716610" w:rsidP="00246162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D1E">
        <w:rPr>
          <w:rFonts w:ascii="Times New Roman" w:hAnsi="Times New Roman"/>
          <w:sz w:val="28"/>
          <w:szCs w:val="28"/>
        </w:rPr>
        <w:t>28.04.2020 набирає чинності Закон України</w:t>
      </w:r>
      <w:r w:rsidR="0053112D" w:rsidRPr="007A6D1E">
        <w:rPr>
          <w:rFonts w:ascii="Times New Roman" w:hAnsi="Times New Roman"/>
          <w:bCs/>
          <w:iCs/>
          <w:sz w:val="28"/>
          <w:szCs w:val="28"/>
        </w:rPr>
        <w:t xml:space="preserve"> від 06.12.2019 № 361-ІХ</w:t>
      </w:r>
      <w:r w:rsidRPr="007A6D1E">
        <w:rPr>
          <w:rFonts w:ascii="Times New Roman" w:hAnsi="Times New Roman"/>
          <w:sz w:val="28"/>
          <w:szCs w:val="28"/>
        </w:rPr>
        <w:t xml:space="preserve">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="00DA38EF" w:rsidRPr="007A6D1E">
        <w:rPr>
          <w:rFonts w:ascii="Times New Roman" w:hAnsi="Times New Roman"/>
          <w:sz w:val="28"/>
          <w:szCs w:val="28"/>
        </w:rPr>
        <w:t xml:space="preserve"> (далі –</w:t>
      </w:r>
      <w:r w:rsidR="000C1F4A" w:rsidRPr="007A6D1E">
        <w:rPr>
          <w:rFonts w:ascii="Times New Roman" w:hAnsi="Times New Roman"/>
          <w:sz w:val="28"/>
          <w:szCs w:val="28"/>
        </w:rPr>
        <w:t xml:space="preserve"> Закон).</w:t>
      </w:r>
      <w:r w:rsidR="000E38F4" w:rsidRPr="007A6D1E">
        <w:rPr>
          <w:rFonts w:ascii="Times New Roman" w:hAnsi="Times New Roman"/>
          <w:sz w:val="28"/>
          <w:szCs w:val="28"/>
        </w:rPr>
        <w:t xml:space="preserve"> </w:t>
      </w:r>
    </w:p>
    <w:p w:rsidR="006C0A61" w:rsidRDefault="006C0A61" w:rsidP="00246162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пункту 7 розділу Х Закону</w:t>
      </w:r>
      <w:r w:rsidR="006E79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Кабінет Міністрів України зобов</w:t>
      </w:r>
      <w:r w:rsidRPr="00920D4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язан</w:t>
      </w:r>
      <w:r w:rsidR="006E79B7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протягом трьох місяців з дня набрання чинності цим Законом</w:t>
      </w:r>
      <w:r w:rsidR="002461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привести свої нормативно-правові акти у відповідність </w:t>
      </w:r>
      <w:r w:rsidR="00920D44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з Законом, а також забезпечити перегляд і скасування міністерствами та іншими центральними органами виконавчої влади їх нормативно-правових актів, що суперечать цьому Закону.</w:t>
      </w:r>
    </w:p>
    <w:p w:rsidR="00880789" w:rsidRDefault="00D105F8" w:rsidP="00246162">
      <w:pPr>
        <w:widowControl w:val="0"/>
        <w:spacing w:before="120" w:after="12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D1E">
        <w:rPr>
          <w:rFonts w:ascii="Times New Roman" w:eastAsia="Times New Roman" w:hAnsi="Times New Roman"/>
          <w:color w:val="000000"/>
          <w:sz w:val="28"/>
          <w:szCs w:val="26"/>
          <w:lang w:eastAsia="uk-UA"/>
        </w:rPr>
        <w:t>Відповідно до вимог</w:t>
      </w:r>
      <w:r>
        <w:rPr>
          <w:rFonts w:ascii="Times New Roman" w:eastAsia="Times New Roman" w:hAnsi="Times New Roman"/>
          <w:color w:val="000000"/>
          <w:sz w:val="28"/>
          <w:szCs w:val="26"/>
          <w:lang w:eastAsia="uk-UA"/>
        </w:rPr>
        <w:t xml:space="preserve"> пункту 1 частини другої</w:t>
      </w:r>
      <w:r w:rsidRPr="007A6D1E">
        <w:rPr>
          <w:rFonts w:ascii="Times New Roman" w:eastAsia="Times New Roman" w:hAnsi="Times New Roman"/>
          <w:color w:val="000000"/>
          <w:sz w:val="28"/>
          <w:szCs w:val="26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6"/>
          <w:lang w:eastAsia="uk-UA"/>
        </w:rPr>
        <w:t>статті</w:t>
      </w:r>
      <w:r w:rsidRPr="007A6D1E">
        <w:rPr>
          <w:rFonts w:ascii="Times New Roman" w:eastAsia="Times New Roman" w:hAnsi="Times New Roman"/>
          <w:color w:val="000000"/>
          <w:sz w:val="28"/>
          <w:szCs w:val="26"/>
          <w:lang w:eastAsia="uk-UA"/>
        </w:rPr>
        <w:t xml:space="preserve"> 8 Закону суб’єкт первинного фінансового моніторингу (далі – СПФМ)</w:t>
      </w:r>
      <w:r>
        <w:rPr>
          <w:rFonts w:ascii="Times New Roman" w:eastAsia="Times New Roman" w:hAnsi="Times New Roman"/>
          <w:color w:val="000000"/>
          <w:sz w:val="28"/>
          <w:szCs w:val="26"/>
          <w:lang w:eastAsia="uk-UA"/>
        </w:rPr>
        <w:t xml:space="preserve"> зобов</w:t>
      </w:r>
      <w:r w:rsidRPr="00114530">
        <w:rPr>
          <w:rFonts w:ascii="Times New Roman" w:eastAsia="Times New Roman" w:hAnsi="Times New Roman"/>
          <w:color w:val="000000"/>
          <w:sz w:val="28"/>
          <w:szCs w:val="26"/>
          <w:lang w:eastAsia="uk-UA"/>
        </w:rPr>
        <w:t>’</w:t>
      </w:r>
      <w:r>
        <w:rPr>
          <w:rFonts w:ascii="Times New Roman" w:eastAsia="Times New Roman" w:hAnsi="Times New Roman"/>
          <w:color w:val="000000"/>
          <w:sz w:val="28"/>
          <w:szCs w:val="26"/>
          <w:lang w:eastAsia="uk-UA"/>
        </w:rPr>
        <w:t xml:space="preserve">язаний, </w:t>
      </w:r>
      <w:r w:rsidRPr="00376937">
        <w:rPr>
          <w:rFonts w:ascii="Times New Roman" w:eastAsia="Times New Roman" w:hAnsi="Times New Roman"/>
          <w:sz w:val="28"/>
          <w:szCs w:val="28"/>
          <w:lang w:eastAsia="ru-RU"/>
        </w:rPr>
        <w:t>зокрема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7693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 на облік</w:t>
      </w:r>
      <w:r w:rsidR="00114530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114530">
        <w:rPr>
          <w:rFonts w:ascii="Times New Roman" w:eastAsia="Times New Roman" w:hAnsi="Times New Roman"/>
          <w:sz w:val="28"/>
          <w:szCs w:val="28"/>
          <w:lang w:eastAsia="ru-RU"/>
        </w:rPr>
        <w:t>Держфінмоніторинг</w:t>
      </w:r>
      <w:r w:rsidR="00F03DD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76937">
        <w:rPr>
          <w:rFonts w:ascii="Times New Roman" w:eastAsia="Times New Roman" w:hAnsi="Times New Roman"/>
          <w:sz w:val="28"/>
          <w:szCs w:val="28"/>
          <w:lang w:eastAsia="ru-RU"/>
        </w:rPr>
        <w:t xml:space="preserve"> як суб’єкт первинного фінансового моніторингу в порядку визначеному </w:t>
      </w:r>
      <w:r w:rsidRPr="006E79B7">
        <w:rPr>
          <w:rFonts w:ascii="Times New Roman" w:eastAsia="Times New Roman" w:hAnsi="Times New Roman"/>
          <w:sz w:val="28"/>
          <w:szCs w:val="28"/>
          <w:lang w:eastAsia="ru-RU"/>
        </w:rPr>
        <w:t>Кабінетом Міністрів України</w:t>
      </w:r>
      <w:r w:rsidR="00F03DD9" w:rsidRPr="006E7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1807" w:rsidRDefault="003D1807" w:rsidP="00246162">
      <w:pPr>
        <w:widowControl w:val="0"/>
        <w:spacing w:before="120" w:after="120" w:line="240" w:lineRule="auto"/>
        <w:ind w:firstLine="7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До </w:t>
      </w:r>
      <w:r w:rsidRPr="00C20E02">
        <w:rPr>
          <w:rFonts w:ascii="Times New Roman" w:eastAsia="Times New Roman" w:hAnsi="Times New Roman"/>
          <w:sz w:val="28"/>
          <w:szCs w:val="28"/>
          <w:lang w:eastAsia="uk-UA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йняття </w:t>
      </w:r>
      <w:r w:rsidRPr="00C20E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та набрання чинності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новими </w:t>
      </w:r>
      <w:r w:rsidRPr="00C20E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підзаконними </w:t>
      </w:r>
      <w:r w:rsidRPr="00C20E02">
        <w:rPr>
          <w:rFonts w:ascii="Times New Roman" w:eastAsia="Times New Roman" w:hAnsi="Times New Roman"/>
          <w:sz w:val="28"/>
          <w:szCs w:val="28"/>
          <w:lang w:eastAsia="uk-UA"/>
        </w:rPr>
        <w:t>нормативно-правови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ми</w:t>
      </w:r>
      <w:r w:rsidRPr="007A7EB5">
        <w:rPr>
          <w:rFonts w:ascii="Times New Roman" w:eastAsia="Times New Roman" w:hAnsi="Times New Roman"/>
          <w:sz w:val="28"/>
          <w:szCs w:val="28"/>
          <w:lang w:eastAsia="uk-UA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ами, </w:t>
      </w:r>
      <w:r w:rsidR="00D105F8" w:rsidRPr="007A6D1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рекомендуємо СПФМ надавати </w:t>
      </w:r>
      <w:r w:rsidR="00D105F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до </w:t>
      </w:r>
      <w:proofErr w:type="spellStart"/>
      <w:r w:rsidR="00D105F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Держфінмоніторингу</w:t>
      </w:r>
      <w:proofErr w:type="spellEnd"/>
      <w:r w:rsidR="00D105F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D105F8" w:rsidRPr="007A6D1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інформацію </w:t>
      </w:r>
      <w:r w:rsidR="00D105F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щодо постановки на облік відповідно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вимог:</w:t>
      </w:r>
    </w:p>
    <w:p w:rsidR="003D1807" w:rsidRDefault="003A1A1A" w:rsidP="00246162">
      <w:pPr>
        <w:widowControl w:val="0"/>
        <w:spacing w:before="120" w:after="12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D105F8" w:rsidRPr="0083373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1453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105F8" w:rsidRPr="0083373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подання інформації для взяття на облік (зняття з обліку) суб’єктів первинного фінансового моніторингу, виявлення та реєстрації, а також подання суб’єктами первинного фінансового моніторингу інформації про фінансові операції, що підлягають фінансовому моніторингу, іншої інформації, що може бути пов’язана з легалізацією (відмиванням) доходів, одержаних злочинним шляхом, або фінансуванням тероризму чи фінансуванням розповсюдження зброї масо</w:t>
      </w:r>
      <w:r w:rsidR="00D105F8">
        <w:rPr>
          <w:rFonts w:ascii="Times New Roman" w:eastAsia="Times New Roman" w:hAnsi="Times New Roman"/>
          <w:sz w:val="28"/>
          <w:szCs w:val="28"/>
          <w:lang w:eastAsia="ru-RU"/>
        </w:rPr>
        <w:t>вого знищення</w:t>
      </w:r>
      <w:r w:rsidR="00114530">
        <w:rPr>
          <w:rFonts w:ascii="Times New Roman" w:eastAsia="Times New Roman" w:hAnsi="Times New Roman"/>
          <w:sz w:val="28"/>
          <w:szCs w:val="28"/>
          <w:lang w:eastAsia="ru-RU"/>
        </w:rPr>
        <w:t>, затвердженого п</w:t>
      </w:r>
      <w:r w:rsidR="00D105F8">
        <w:rPr>
          <w:rFonts w:ascii="Times New Roman" w:eastAsia="Times New Roman" w:hAnsi="Times New Roman"/>
          <w:sz w:val="28"/>
          <w:szCs w:val="28"/>
          <w:lang w:eastAsia="ru-RU"/>
        </w:rPr>
        <w:t>остановою</w:t>
      </w:r>
      <w:r w:rsidR="00D105F8" w:rsidRPr="00833731">
        <w:rPr>
          <w:rFonts w:ascii="Times New Roman" w:eastAsia="Times New Roman" w:hAnsi="Times New Roman"/>
          <w:sz w:val="28"/>
          <w:szCs w:val="28"/>
          <w:lang w:eastAsia="ru-RU"/>
        </w:rPr>
        <w:t xml:space="preserve"> Кабінету Міністрів України від 05.08.2015 № 552</w:t>
      </w:r>
      <w:r w:rsidR="003D180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105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05F8" w:rsidRPr="00D105F8" w:rsidRDefault="00D105F8" w:rsidP="00246162">
      <w:pPr>
        <w:widowControl w:val="0"/>
        <w:spacing w:before="120" w:after="120" w:line="240" w:lineRule="auto"/>
        <w:ind w:firstLine="7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наказу</w:t>
      </w:r>
      <w:r w:rsidRPr="007A6D1E">
        <w:rPr>
          <w:rFonts w:ascii="Times New Roman" w:hAnsi="Times New Roman"/>
          <w:sz w:val="28"/>
          <w:szCs w:val="28"/>
        </w:rPr>
        <w:t xml:space="preserve"> Міністерства фінансів України від 29.01.2016 № 24 «Про затвердження форм обліку та подання інформації, пов’язаної із здійсненням фінансового моніторингу, та інструкції щодо</w:t>
      </w:r>
      <w:r w:rsidR="00246162">
        <w:rPr>
          <w:rFonts w:ascii="Times New Roman" w:hAnsi="Times New Roman"/>
          <w:sz w:val="28"/>
          <w:szCs w:val="28"/>
        </w:rPr>
        <w:t xml:space="preserve"> їх заповнення» </w:t>
      </w:r>
      <w:r>
        <w:rPr>
          <w:rFonts w:ascii="Times New Roman" w:hAnsi="Times New Roman"/>
          <w:sz w:val="28"/>
          <w:szCs w:val="28"/>
        </w:rPr>
        <w:t>(далі-</w:t>
      </w:r>
      <w:r w:rsidR="00BB2D56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нструкція). </w:t>
      </w:r>
    </w:p>
    <w:p w:rsidR="00D105F8" w:rsidRDefault="00D105F8" w:rsidP="00246162">
      <w:pPr>
        <w:widowControl w:val="0"/>
        <w:tabs>
          <w:tab w:val="left" w:pos="709"/>
          <w:tab w:val="left" w:pos="5245"/>
          <w:tab w:val="left" w:pos="57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Звертаємо</w:t>
      </w:r>
      <w:r w:rsidRPr="00CD6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увагу, що відповідно до абзацу другого пункту 2 </w:t>
      </w:r>
      <w:r w:rsidRPr="00CD61BF"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розділу ІІ Інструкції, </w:t>
      </w:r>
      <w:r w:rsidR="00246162">
        <w:rPr>
          <w:rFonts w:ascii="Times New Roman" w:eastAsia="Times New Roman" w:hAnsi="Times New Roman"/>
          <w:sz w:val="28"/>
          <w:szCs w:val="28"/>
          <w:lang w:eastAsia="ru-RU"/>
        </w:rPr>
        <w:t xml:space="preserve">СПФМ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постановці на облік в Єдиній державній інформаційній системі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</w:t>
      </w:r>
      <w:r w:rsidRPr="00CD61BF">
        <w:rPr>
          <w:rFonts w:ascii="Times New Roman" w:eastAsia="Times New Roman" w:hAnsi="Times New Roman"/>
          <w:sz w:val="28"/>
          <w:szCs w:val="28"/>
          <w:lang w:eastAsia="ru-RU"/>
        </w:rPr>
        <w:t xml:space="preserve">зобов’язані подавати до </w:t>
      </w:r>
      <w:proofErr w:type="spellStart"/>
      <w:r w:rsidRPr="00CD61BF">
        <w:rPr>
          <w:rFonts w:ascii="Times New Roman" w:eastAsia="Times New Roman" w:hAnsi="Times New Roman"/>
          <w:sz w:val="28"/>
          <w:szCs w:val="28"/>
          <w:lang w:eastAsia="ru-RU"/>
        </w:rPr>
        <w:t>Держфінмоніторингу</w:t>
      </w:r>
      <w:proofErr w:type="spellEnd"/>
      <w:r w:rsidRPr="00CD61B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 № 1-ФМ «Форма обліку суб’єкта первинного фінансового моніторингу» (далі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форма № 1-ФМ).</w:t>
      </w:r>
      <w:r w:rsidRPr="00CD61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05F8" w:rsidRPr="006226C0" w:rsidRDefault="00D105F8" w:rsidP="00246162">
      <w:pPr>
        <w:widowControl w:val="0"/>
        <w:tabs>
          <w:tab w:val="left" w:pos="709"/>
          <w:tab w:val="left" w:pos="5245"/>
          <w:tab w:val="left" w:pos="576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цьому</w:t>
      </w:r>
      <w:r w:rsidR="001145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полі 100 «Вид суб</w:t>
      </w:r>
      <w:r w:rsidRPr="00615FB3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єкта (код)»</w:t>
      </w:r>
      <w:r w:rsidRPr="001C1C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</w:t>
      </w:r>
      <w:r w:rsidRPr="00CD61BF">
        <w:rPr>
          <w:rFonts w:ascii="Times New Roman" w:eastAsia="Times New Roman" w:hAnsi="Times New Roman"/>
          <w:sz w:val="28"/>
          <w:szCs w:val="28"/>
          <w:lang w:eastAsia="ru-RU"/>
        </w:rPr>
        <w:t xml:space="preserve"> № 1-ФМ</w:t>
      </w:r>
      <w:r w:rsidRPr="00615FB3">
        <w:rPr>
          <w:rFonts w:ascii="Times New Roman" w:hAnsi="Times New Roman"/>
          <w:sz w:val="28"/>
          <w:szCs w:val="28"/>
        </w:rPr>
        <w:t xml:space="preserve"> </w:t>
      </w:r>
      <w:r w:rsidR="002572CF" w:rsidRPr="006E79B7">
        <w:rPr>
          <w:rFonts w:ascii="Times New Roman" w:hAnsi="Times New Roman"/>
          <w:sz w:val="28"/>
          <w:szCs w:val="28"/>
        </w:rPr>
        <w:t>рекомендовано зазначати</w:t>
      </w:r>
      <w:r w:rsidRPr="007A6D1E">
        <w:rPr>
          <w:rFonts w:ascii="Times New Roman" w:hAnsi="Times New Roman"/>
          <w:sz w:val="28"/>
          <w:szCs w:val="28"/>
        </w:rPr>
        <w:t xml:space="preserve"> відповідний код</w:t>
      </w:r>
      <w:r w:rsidR="00F03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(коди) виду СПФМ згідно з додатком 5 «Довідник кодів видів суб</w:t>
      </w:r>
      <w:r w:rsidRPr="000117C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єктів первинного фінансового </w:t>
      </w:r>
      <w:r>
        <w:rPr>
          <w:rFonts w:ascii="Times New Roman" w:hAnsi="Times New Roman"/>
          <w:sz w:val="28"/>
          <w:szCs w:val="28"/>
        </w:rPr>
        <w:lastRenderedPageBreak/>
        <w:t>моніторингу» до Інструкції.</w:t>
      </w:r>
    </w:p>
    <w:p w:rsidR="00D105F8" w:rsidRDefault="00F03DD9" w:rsidP="00246162">
      <w:pPr>
        <w:widowControl w:val="0"/>
        <w:spacing w:before="120" w:after="120" w:line="240" w:lineRule="auto"/>
        <w:ind w:firstLine="737"/>
        <w:jc w:val="both"/>
        <w:rPr>
          <w:rFonts w:ascii="Times New Roman" w:eastAsia="Times New Roman" w:hAnsi="Times New Roman"/>
          <w:color w:val="000000"/>
          <w:sz w:val="28"/>
          <w:szCs w:val="26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uk-UA"/>
        </w:rPr>
        <w:t>Ч</w:t>
      </w:r>
      <w:r w:rsidR="00D105F8">
        <w:rPr>
          <w:rFonts w:ascii="Times New Roman" w:eastAsia="Times New Roman" w:hAnsi="Times New Roman"/>
          <w:color w:val="000000"/>
          <w:sz w:val="28"/>
          <w:szCs w:val="26"/>
          <w:lang w:eastAsia="uk-UA"/>
        </w:rPr>
        <w:t xml:space="preserve">астиною другою статті 6 Закону </w:t>
      </w:r>
      <w:r w:rsidR="005600F9">
        <w:rPr>
          <w:rFonts w:ascii="Times New Roman" w:eastAsia="Times New Roman" w:hAnsi="Times New Roman"/>
          <w:color w:val="000000"/>
          <w:sz w:val="28"/>
          <w:szCs w:val="26"/>
          <w:lang w:eastAsia="uk-UA"/>
        </w:rPr>
        <w:t>розширено перелік</w:t>
      </w:r>
      <w:r w:rsidR="00D105F8">
        <w:rPr>
          <w:rFonts w:ascii="Times New Roman" w:eastAsia="Times New Roman" w:hAnsi="Times New Roman"/>
          <w:color w:val="000000"/>
          <w:sz w:val="28"/>
          <w:szCs w:val="26"/>
          <w:lang w:eastAsia="uk-UA"/>
        </w:rPr>
        <w:t xml:space="preserve"> СПФМ</w:t>
      </w:r>
      <w:r w:rsidR="005600F9">
        <w:rPr>
          <w:rFonts w:ascii="Times New Roman" w:eastAsia="Times New Roman" w:hAnsi="Times New Roman"/>
          <w:color w:val="000000"/>
          <w:sz w:val="28"/>
          <w:szCs w:val="26"/>
          <w:lang w:eastAsia="uk-UA"/>
        </w:rPr>
        <w:t>, до яких, зокрема віднос</w:t>
      </w:r>
      <w:r w:rsidR="006618D1">
        <w:rPr>
          <w:rFonts w:ascii="Times New Roman" w:eastAsia="Times New Roman" w:hAnsi="Times New Roman"/>
          <w:color w:val="000000"/>
          <w:sz w:val="28"/>
          <w:szCs w:val="26"/>
          <w:lang w:eastAsia="uk-UA"/>
        </w:rPr>
        <w:t>я</w:t>
      </w:r>
      <w:r w:rsidR="005600F9">
        <w:rPr>
          <w:rFonts w:ascii="Times New Roman" w:eastAsia="Times New Roman" w:hAnsi="Times New Roman"/>
          <w:color w:val="000000"/>
          <w:sz w:val="28"/>
          <w:szCs w:val="26"/>
          <w:lang w:eastAsia="uk-UA"/>
        </w:rPr>
        <w:t>ться</w:t>
      </w:r>
      <w:r w:rsidR="00D105F8">
        <w:rPr>
          <w:rFonts w:ascii="Times New Roman" w:eastAsia="Times New Roman" w:hAnsi="Times New Roman"/>
          <w:color w:val="000000"/>
          <w:sz w:val="28"/>
          <w:szCs w:val="26"/>
          <w:lang w:eastAsia="uk-UA"/>
        </w:rPr>
        <w:t>:</w:t>
      </w:r>
      <w:bookmarkStart w:id="0" w:name="n182"/>
      <w:bookmarkEnd w:id="0"/>
    </w:p>
    <w:p w:rsidR="005A3246" w:rsidRPr="005A3246" w:rsidRDefault="005A3246" w:rsidP="00246162">
      <w:pPr>
        <w:widowControl w:val="0"/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суб’єкти господарювання, що здійснюють консультування з питань оподаткування;</w:t>
      </w:r>
    </w:p>
    <w:p w:rsidR="00D943D3" w:rsidRPr="00D943D3" w:rsidRDefault="00D943D3" w:rsidP="00246162">
      <w:pPr>
        <w:widowControl w:val="0"/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n186"/>
      <w:bookmarkEnd w:id="1"/>
      <w:r w:rsidRPr="00D94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особи, які надають послуги щодо створення, забезпечення діяльності або управління юридичними особами;</w:t>
      </w:r>
    </w:p>
    <w:p w:rsidR="00D943D3" w:rsidRDefault="00D943D3" w:rsidP="00246162">
      <w:pPr>
        <w:widowControl w:val="0"/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n187"/>
      <w:bookmarkEnd w:id="2"/>
      <w:r w:rsidRPr="00D94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суб’єкти господарювання, що надають за винагороду консультаційні послуги, що пов’язані з купівлею-</w:t>
      </w:r>
      <w:proofErr w:type="spellStart"/>
      <w:r w:rsidRPr="00D94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продажем</w:t>
      </w:r>
      <w:proofErr w:type="spellEnd"/>
      <w:r w:rsidRPr="00D94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нерухомого майна;</w:t>
      </w:r>
    </w:p>
    <w:p w:rsidR="00D943D3" w:rsidRPr="00D943D3" w:rsidRDefault="00D943D3" w:rsidP="00246162">
      <w:pPr>
        <w:widowControl w:val="0"/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n188"/>
      <w:bookmarkStart w:id="4" w:name="n190"/>
      <w:bookmarkEnd w:id="3"/>
      <w:bookmarkEnd w:id="4"/>
      <w:r w:rsidRPr="006E79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постачальник</w:t>
      </w:r>
      <w:r w:rsidR="002572CF" w:rsidRPr="006E79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94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послуг, пов’язан</w:t>
      </w:r>
      <w:r w:rsidR="002E09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з обігом вір</w:t>
      </w:r>
      <w:r w:rsidR="00F03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туальних активів.</w:t>
      </w:r>
    </w:p>
    <w:p w:rsidR="002A79C8" w:rsidRDefault="00F03DD9" w:rsidP="00246162">
      <w:pPr>
        <w:widowControl w:val="0"/>
        <w:tabs>
          <w:tab w:val="left" w:pos="709"/>
          <w:tab w:val="left" w:pos="5245"/>
          <w:tab w:val="left" w:pos="5760"/>
        </w:tabs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n191"/>
      <w:bookmarkEnd w:id="5"/>
      <w:r>
        <w:rPr>
          <w:rFonts w:ascii="Times New Roman" w:hAnsi="Times New Roman"/>
          <w:sz w:val="28"/>
          <w:szCs w:val="28"/>
        </w:rPr>
        <w:t xml:space="preserve">Вказаним СПФМ </w:t>
      </w:r>
      <w:r w:rsidR="00474D01">
        <w:rPr>
          <w:rFonts w:ascii="Times New Roman" w:hAnsi="Times New Roman"/>
          <w:sz w:val="28"/>
          <w:szCs w:val="28"/>
        </w:rPr>
        <w:t xml:space="preserve">до </w:t>
      </w:r>
      <w:r w:rsidR="00474D01" w:rsidRPr="00C20E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набрання чинності </w:t>
      </w:r>
      <w:r w:rsidR="00474D01">
        <w:rPr>
          <w:rFonts w:ascii="Times New Roman" w:eastAsia="Times New Roman" w:hAnsi="Times New Roman"/>
          <w:sz w:val="28"/>
          <w:szCs w:val="28"/>
          <w:lang w:eastAsia="uk-UA"/>
        </w:rPr>
        <w:t xml:space="preserve">новими </w:t>
      </w:r>
      <w:r w:rsidR="00474D01" w:rsidRPr="00C20E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підзаконними </w:t>
      </w:r>
      <w:r w:rsidR="00474D01" w:rsidRPr="00C20E02">
        <w:rPr>
          <w:rFonts w:ascii="Times New Roman" w:eastAsia="Times New Roman" w:hAnsi="Times New Roman"/>
          <w:sz w:val="28"/>
          <w:szCs w:val="28"/>
          <w:lang w:eastAsia="uk-UA"/>
        </w:rPr>
        <w:t>нормативно-правови</w:t>
      </w:r>
      <w:r w:rsidR="00474D01">
        <w:rPr>
          <w:rFonts w:ascii="Times New Roman" w:eastAsia="Times New Roman" w:hAnsi="Times New Roman"/>
          <w:sz w:val="28"/>
          <w:szCs w:val="28"/>
          <w:lang w:eastAsia="uk-UA"/>
        </w:rPr>
        <w:t>ми</w:t>
      </w:r>
      <w:r w:rsidR="00474D01" w:rsidRPr="007A7EB5">
        <w:rPr>
          <w:rFonts w:ascii="Times New Roman" w:eastAsia="Times New Roman" w:hAnsi="Times New Roman"/>
          <w:sz w:val="28"/>
          <w:szCs w:val="28"/>
          <w:lang w:eastAsia="uk-UA"/>
        </w:rPr>
        <w:t xml:space="preserve"> акт</w:t>
      </w:r>
      <w:r w:rsidR="00474D01">
        <w:rPr>
          <w:rFonts w:ascii="Times New Roman" w:eastAsia="Times New Roman" w:hAnsi="Times New Roman"/>
          <w:sz w:val="28"/>
          <w:szCs w:val="28"/>
          <w:lang w:eastAsia="uk-UA"/>
        </w:rPr>
        <w:t xml:space="preserve">ами, </w:t>
      </w:r>
      <w:r w:rsidR="00474D01" w:rsidRPr="007A6D1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рекомендуємо</w:t>
      </w:r>
      <w:r w:rsidR="00474D01">
        <w:rPr>
          <w:rFonts w:ascii="Times New Roman" w:hAnsi="Times New Roman"/>
          <w:sz w:val="28"/>
          <w:szCs w:val="28"/>
        </w:rPr>
        <w:t xml:space="preserve"> </w:t>
      </w:r>
      <w:r w:rsidR="005600F9">
        <w:rPr>
          <w:rFonts w:ascii="Times New Roman" w:hAnsi="Times New Roman"/>
          <w:sz w:val="28"/>
          <w:szCs w:val="28"/>
        </w:rPr>
        <w:t xml:space="preserve">при постановці на облік у </w:t>
      </w:r>
      <w:proofErr w:type="spellStart"/>
      <w:r w:rsidR="005600F9">
        <w:rPr>
          <w:rFonts w:ascii="Times New Roman" w:hAnsi="Times New Roman"/>
          <w:sz w:val="28"/>
          <w:szCs w:val="28"/>
        </w:rPr>
        <w:t>Держфінмоніторингу</w:t>
      </w:r>
      <w:proofErr w:type="spellEnd"/>
      <w:r w:rsidR="00114530" w:rsidRPr="00114530">
        <w:rPr>
          <w:rFonts w:ascii="Times New Roman" w:hAnsi="Times New Roman"/>
          <w:sz w:val="28"/>
          <w:szCs w:val="28"/>
        </w:rPr>
        <w:t xml:space="preserve"> </w:t>
      </w:r>
      <w:r w:rsidR="000117CF">
        <w:rPr>
          <w:rFonts w:ascii="Times New Roman" w:hAnsi="Times New Roman"/>
          <w:sz w:val="28"/>
          <w:szCs w:val="28"/>
        </w:rPr>
        <w:t>користуватись наступними кодами видів СПФМ:</w:t>
      </w:r>
    </w:p>
    <w:p w:rsidR="008F2D48" w:rsidRDefault="008F2D48" w:rsidP="00246162">
      <w:pPr>
        <w:widowControl w:val="0"/>
        <w:tabs>
          <w:tab w:val="left" w:pos="709"/>
          <w:tab w:val="left" w:pos="5245"/>
          <w:tab w:val="left" w:pos="5760"/>
        </w:tabs>
        <w:spacing w:before="24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tbl>
      <w:tblPr>
        <w:tblStyle w:val="a9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5670"/>
      </w:tblGrid>
      <w:tr w:rsidR="00605FA9" w:rsidRPr="00246162" w:rsidTr="00605FA9">
        <w:trPr>
          <w:jc w:val="center"/>
        </w:trPr>
        <w:tc>
          <w:tcPr>
            <w:tcW w:w="1129" w:type="dxa"/>
          </w:tcPr>
          <w:p w:rsidR="00605FA9" w:rsidRPr="00246162" w:rsidRDefault="00605FA9" w:rsidP="00246162">
            <w:pPr>
              <w:widowControl w:val="0"/>
              <w:tabs>
                <w:tab w:val="left" w:pos="709"/>
                <w:tab w:val="left" w:pos="5245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Код виду СПФМ</w:t>
            </w:r>
          </w:p>
        </w:tc>
        <w:tc>
          <w:tcPr>
            <w:tcW w:w="5670" w:type="dxa"/>
          </w:tcPr>
          <w:p w:rsidR="00605FA9" w:rsidRPr="00246162" w:rsidRDefault="00605FA9" w:rsidP="00246162">
            <w:pPr>
              <w:widowControl w:val="0"/>
              <w:tabs>
                <w:tab w:val="left" w:pos="709"/>
                <w:tab w:val="left" w:pos="5245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Найменування виду СПФМ</w:t>
            </w:r>
          </w:p>
        </w:tc>
      </w:tr>
      <w:tr w:rsidR="00605FA9" w:rsidRPr="00246162" w:rsidTr="00605FA9">
        <w:trPr>
          <w:jc w:val="center"/>
        </w:trPr>
        <w:tc>
          <w:tcPr>
            <w:tcW w:w="1129" w:type="dxa"/>
            <w:vAlign w:val="center"/>
          </w:tcPr>
          <w:p w:rsidR="00605FA9" w:rsidRPr="00246162" w:rsidRDefault="00605FA9" w:rsidP="00246162">
            <w:pPr>
              <w:widowControl w:val="0"/>
              <w:tabs>
                <w:tab w:val="left" w:pos="709"/>
                <w:tab w:val="left" w:pos="5245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7240</w:t>
            </w:r>
          </w:p>
        </w:tc>
        <w:tc>
          <w:tcPr>
            <w:tcW w:w="5670" w:type="dxa"/>
            <w:vAlign w:val="center"/>
          </w:tcPr>
          <w:p w:rsidR="00605FA9" w:rsidRPr="00246162" w:rsidRDefault="00605FA9" w:rsidP="00605FA9">
            <w:pPr>
              <w:widowControl w:val="0"/>
              <w:tabs>
                <w:tab w:val="left" w:pos="709"/>
                <w:tab w:val="left" w:pos="5245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Особи, які надають послуги щодо створення, забезпечення діяльності або управління юридичними особами</w:t>
            </w:r>
          </w:p>
        </w:tc>
      </w:tr>
      <w:tr w:rsidR="00605FA9" w:rsidRPr="00246162" w:rsidTr="00605FA9">
        <w:trPr>
          <w:jc w:val="center"/>
        </w:trPr>
        <w:tc>
          <w:tcPr>
            <w:tcW w:w="1129" w:type="dxa"/>
            <w:vAlign w:val="center"/>
          </w:tcPr>
          <w:p w:rsidR="00605FA9" w:rsidRPr="00246162" w:rsidRDefault="00605FA9" w:rsidP="00246162">
            <w:pPr>
              <w:widowControl w:val="0"/>
              <w:tabs>
                <w:tab w:val="left" w:pos="709"/>
                <w:tab w:val="left" w:pos="5245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5670" w:type="dxa"/>
            <w:vAlign w:val="center"/>
          </w:tcPr>
          <w:p w:rsidR="00605FA9" w:rsidRDefault="00605FA9" w:rsidP="00246162">
            <w:pPr>
              <w:widowControl w:val="0"/>
              <w:tabs>
                <w:tab w:val="left" w:pos="709"/>
                <w:tab w:val="left" w:pos="5245"/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Суб’єкти господарювання, що здійснюють консультування з питань оподаткування</w:t>
            </w:r>
          </w:p>
          <w:p w:rsidR="00605FA9" w:rsidRPr="00246162" w:rsidRDefault="00605FA9" w:rsidP="00246162">
            <w:pPr>
              <w:widowControl w:val="0"/>
              <w:tabs>
                <w:tab w:val="left" w:pos="709"/>
                <w:tab w:val="left" w:pos="5245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FA9" w:rsidRPr="00246162" w:rsidTr="00605FA9">
        <w:trPr>
          <w:jc w:val="center"/>
        </w:trPr>
        <w:tc>
          <w:tcPr>
            <w:tcW w:w="1129" w:type="dxa"/>
            <w:vAlign w:val="center"/>
          </w:tcPr>
          <w:p w:rsidR="00605FA9" w:rsidRPr="00246162" w:rsidRDefault="00605FA9" w:rsidP="00246162">
            <w:pPr>
              <w:widowControl w:val="0"/>
              <w:tabs>
                <w:tab w:val="left" w:pos="709"/>
                <w:tab w:val="left" w:pos="5245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9810</w:t>
            </w:r>
          </w:p>
        </w:tc>
        <w:tc>
          <w:tcPr>
            <w:tcW w:w="5670" w:type="dxa"/>
            <w:vAlign w:val="center"/>
          </w:tcPr>
          <w:p w:rsidR="00605FA9" w:rsidRDefault="00605FA9" w:rsidP="00246162">
            <w:pPr>
              <w:widowControl w:val="0"/>
              <w:tabs>
                <w:tab w:val="left" w:pos="709"/>
                <w:tab w:val="left" w:pos="5245"/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Постачальник послуг, пов’язаних з обігом віртуальних активів</w:t>
            </w:r>
          </w:p>
          <w:p w:rsidR="00605FA9" w:rsidRPr="00246162" w:rsidRDefault="00605FA9" w:rsidP="00246162">
            <w:pPr>
              <w:widowControl w:val="0"/>
              <w:tabs>
                <w:tab w:val="left" w:pos="709"/>
                <w:tab w:val="left" w:pos="5245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FA9" w:rsidRDefault="00605FA9" w:rsidP="00246162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D5F" w:rsidRPr="00615FB3" w:rsidRDefault="002E0972" w:rsidP="00246162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Водночас, повідомляємо, що вказані </w:t>
      </w:r>
      <w:r w:rsidR="00A16D5F">
        <w:rPr>
          <w:rFonts w:ascii="Times New Roman" w:hAnsi="Times New Roman"/>
          <w:sz w:val="28"/>
          <w:szCs w:val="28"/>
        </w:rPr>
        <w:t xml:space="preserve">коди виду СПФМ </w:t>
      </w:r>
      <w:r w:rsidR="002572CF" w:rsidRPr="006E79B7">
        <w:rPr>
          <w:rFonts w:ascii="Times New Roman" w:hAnsi="Times New Roman"/>
          <w:sz w:val="28"/>
          <w:szCs w:val="28"/>
        </w:rPr>
        <w:t>планується затвердити</w:t>
      </w:r>
      <w:r w:rsidR="004F6DF0">
        <w:rPr>
          <w:rFonts w:ascii="Times New Roman" w:hAnsi="Times New Roman"/>
          <w:sz w:val="28"/>
          <w:szCs w:val="28"/>
        </w:rPr>
        <w:t xml:space="preserve"> в новій редакції наказу</w:t>
      </w:r>
      <w:r w:rsidR="002572CF">
        <w:rPr>
          <w:rFonts w:ascii="Times New Roman" w:hAnsi="Times New Roman"/>
          <w:sz w:val="28"/>
          <w:szCs w:val="28"/>
        </w:rPr>
        <w:t xml:space="preserve"> </w:t>
      </w:r>
      <w:r w:rsidR="002572CF" w:rsidRPr="006E79B7">
        <w:rPr>
          <w:rFonts w:ascii="Times New Roman" w:hAnsi="Times New Roman"/>
          <w:sz w:val="28"/>
          <w:szCs w:val="28"/>
        </w:rPr>
        <w:t>Міністерства фінансів України</w:t>
      </w:r>
      <w:r w:rsidR="004F6DF0">
        <w:rPr>
          <w:rFonts w:ascii="Times New Roman" w:hAnsi="Times New Roman"/>
          <w:sz w:val="28"/>
          <w:szCs w:val="28"/>
        </w:rPr>
        <w:t xml:space="preserve"> «</w:t>
      </w:r>
      <w:r w:rsidR="00A16D5F" w:rsidRPr="007A6D1E">
        <w:rPr>
          <w:rFonts w:ascii="Times New Roman" w:hAnsi="Times New Roman"/>
          <w:sz w:val="28"/>
          <w:szCs w:val="28"/>
        </w:rPr>
        <w:t>Про затвердження форм обліку та подання інформації, пов’язаної із здійсненням фінансового моніторингу, та інструкції щодо їх заповнення</w:t>
      </w:r>
      <w:r w:rsidR="004F6DF0">
        <w:rPr>
          <w:rFonts w:ascii="Times New Roman" w:hAnsi="Times New Roman"/>
          <w:sz w:val="28"/>
          <w:szCs w:val="28"/>
        </w:rPr>
        <w:t>»</w:t>
      </w:r>
      <w:r w:rsidR="005600F9">
        <w:rPr>
          <w:rFonts w:ascii="Times New Roman" w:hAnsi="Times New Roman"/>
          <w:sz w:val="28"/>
          <w:szCs w:val="28"/>
        </w:rPr>
        <w:t>.</w:t>
      </w:r>
    </w:p>
    <w:sectPr w:rsidR="00A16D5F" w:rsidRPr="00615FB3" w:rsidSect="002A37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57" w:rsidRDefault="00D97357" w:rsidP="002A3708">
      <w:pPr>
        <w:spacing w:after="0" w:line="240" w:lineRule="auto"/>
      </w:pPr>
      <w:r>
        <w:separator/>
      </w:r>
    </w:p>
  </w:endnote>
  <w:endnote w:type="continuationSeparator" w:id="0">
    <w:p w:rsidR="00D97357" w:rsidRDefault="00D97357" w:rsidP="002A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57" w:rsidRDefault="00D97357" w:rsidP="002A3708">
      <w:pPr>
        <w:spacing w:after="0" w:line="240" w:lineRule="auto"/>
      </w:pPr>
      <w:r>
        <w:separator/>
      </w:r>
    </w:p>
  </w:footnote>
  <w:footnote w:type="continuationSeparator" w:id="0">
    <w:p w:rsidR="00D97357" w:rsidRDefault="00D97357" w:rsidP="002A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8495"/>
      <w:docPartObj>
        <w:docPartGallery w:val="Page Numbers (Top of Page)"/>
        <w:docPartUnique/>
      </w:docPartObj>
    </w:sdtPr>
    <w:sdtEndPr/>
    <w:sdtContent>
      <w:p w:rsidR="002A3708" w:rsidRDefault="002A3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D48">
          <w:rPr>
            <w:noProof/>
          </w:rPr>
          <w:t>2</w:t>
        </w:r>
        <w:r>
          <w:fldChar w:fldCharType="end"/>
        </w:r>
      </w:p>
    </w:sdtContent>
  </w:sdt>
  <w:p w:rsidR="002A3708" w:rsidRDefault="002A37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B334F"/>
    <w:multiLevelType w:val="hybridMultilevel"/>
    <w:tmpl w:val="349221E4"/>
    <w:lvl w:ilvl="0" w:tplc="BFA00F16">
      <w:start w:val="10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66"/>
    <w:rsid w:val="000117CF"/>
    <w:rsid w:val="000145E6"/>
    <w:rsid w:val="00052EFE"/>
    <w:rsid w:val="0008024C"/>
    <w:rsid w:val="000C1F4A"/>
    <w:rsid w:val="000E38F4"/>
    <w:rsid w:val="000F4BDA"/>
    <w:rsid w:val="00114530"/>
    <w:rsid w:val="00115A80"/>
    <w:rsid w:val="001A55D3"/>
    <w:rsid w:val="001C1C3C"/>
    <w:rsid w:val="001D3EEE"/>
    <w:rsid w:val="001D41A6"/>
    <w:rsid w:val="001E58B7"/>
    <w:rsid w:val="002201B3"/>
    <w:rsid w:val="00220B6B"/>
    <w:rsid w:val="00234855"/>
    <w:rsid w:val="00235D49"/>
    <w:rsid w:val="00246162"/>
    <w:rsid w:val="00251DCE"/>
    <w:rsid w:val="002572CF"/>
    <w:rsid w:val="00261759"/>
    <w:rsid w:val="002833A7"/>
    <w:rsid w:val="002A1E83"/>
    <w:rsid w:val="002A3708"/>
    <w:rsid w:val="002A79C8"/>
    <w:rsid w:val="002B181B"/>
    <w:rsid w:val="002B36D4"/>
    <w:rsid w:val="002C6FDB"/>
    <w:rsid w:val="002E0972"/>
    <w:rsid w:val="002F2082"/>
    <w:rsid w:val="00330D32"/>
    <w:rsid w:val="003432A5"/>
    <w:rsid w:val="00344591"/>
    <w:rsid w:val="00351830"/>
    <w:rsid w:val="00376937"/>
    <w:rsid w:val="00395058"/>
    <w:rsid w:val="00396F5A"/>
    <w:rsid w:val="003A1731"/>
    <w:rsid w:val="003A1A1A"/>
    <w:rsid w:val="003A4E0B"/>
    <w:rsid w:val="003C728F"/>
    <w:rsid w:val="003D1807"/>
    <w:rsid w:val="003D694E"/>
    <w:rsid w:val="003E3AF6"/>
    <w:rsid w:val="003E4D25"/>
    <w:rsid w:val="00400FB7"/>
    <w:rsid w:val="00453686"/>
    <w:rsid w:val="004732F8"/>
    <w:rsid w:val="004743A8"/>
    <w:rsid w:val="00474D01"/>
    <w:rsid w:val="00486D10"/>
    <w:rsid w:val="004B7B2F"/>
    <w:rsid w:val="004D1709"/>
    <w:rsid w:val="004F6DF0"/>
    <w:rsid w:val="0053112D"/>
    <w:rsid w:val="00542F30"/>
    <w:rsid w:val="005526E9"/>
    <w:rsid w:val="005543E0"/>
    <w:rsid w:val="005600F9"/>
    <w:rsid w:val="00586C59"/>
    <w:rsid w:val="005A3246"/>
    <w:rsid w:val="005A51B5"/>
    <w:rsid w:val="005B1B22"/>
    <w:rsid w:val="00605FA9"/>
    <w:rsid w:val="00606EFA"/>
    <w:rsid w:val="00615FB3"/>
    <w:rsid w:val="0062238C"/>
    <w:rsid w:val="006226C0"/>
    <w:rsid w:val="006259F0"/>
    <w:rsid w:val="00644418"/>
    <w:rsid w:val="006468D4"/>
    <w:rsid w:val="006618D1"/>
    <w:rsid w:val="0066234D"/>
    <w:rsid w:val="006731BE"/>
    <w:rsid w:val="006B33DF"/>
    <w:rsid w:val="006B3F67"/>
    <w:rsid w:val="006C0A61"/>
    <w:rsid w:val="006D127D"/>
    <w:rsid w:val="006D19F7"/>
    <w:rsid w:val="006E79B7"/>
    <w:rsid w:val="00702376"/>
    <w:rsid w:val="00716610"/>
    <w:rsid w:val="0072425B"/>
    <w:rsid w:val="0075218A"/>
    <w:rsid w:val="00760590"/>
    <w:rsid w:val="00762783"/>
    <w:rsid w:val="0076618A"/>
    <w:rsid w:val="00782EFE"/>
    <w:rsid w:val="00797D8B"/>
    <w:rsid w:val="007A6D1E"/>
    <w:rsid w:val="007C1B22"/>
    <w:rsid w:val="007E1725"/>
    <w:rsid w:val="00800DB9"/>
    <w:rsid w:val="00833731"/>
    <w:rsid w:val="00860BB6"/>
    <w:rsid w:val="0086279B"/>
    <w:rsid w:val="00880789"/>
    <w:rsid w:val="00886F49"/>
    <w:rsid w:val="008F2D48"/>
    <w:rsid w:val="008F3CE3"/>
    <w:rsid w:val="00904D96"/>
    <w:rsid w:val="00920D44"/>
    <w:rsid w:val="0092732D"/>
    <w:rsid w:val="00936495"/>
    <w:rsid w:val="00962E5D"/>
    <w:rsid w:val="0097169A"/>
    <w:rsid w:val="009768AB"/>
    <w:rsid w:val="00983198"/>
    <w:rsid w:val="00996AB1"/>
    <w:rsid w:val="009C08BF"/>
    <w:rsid w:val="009C1E04"/>
    <w:rsid w:val="009E3173"/>
    <w:rsid w:val="009F0C8E"/>
    <w:rsid w:val="00A00A6A"/>
    <w:rsid w:val="00A16D5F"/>
    <w:rsid w:val="00A52A56"/>
    <w:rsid w:val="00A802C5"/>
    <w:rsid w:val="00A84A90"/>
    <w:rsid w:val="00AB2269"/>
    <w:rsid w:val="00AB4FB9"/>
    <w:rsid w:val="00AF4C9D"/>
    <w:rsid w:val="00B02D50"/>
    <w:rsid w:val="00B53BA3"/>
    <w:rsid w:val="00B547AA"/>
    <w:rsid w:val="00B661F4"/>
    <w:rsid w:val="00B7706E"/>
    <w:rsid w:val="00B908D1"/>
    <w:rsid w:val="00B95EE4"/>
    <w:rsid w:val="00BB2D56"/>
    <w:rsid w:val="00BC454B"/>
    <w:rsid w:val="00BD6E9C"/>
    <w:rsid w:val="00BE652A"/>
    <w:rsid w:val="00C1107A"/>
    <w:rsid w:val="00C2268A"/>
    <w:rsid w:val="00C26704"/>
    <w:rsid w:val="00C369BC"/>
    <w:rsid w:val="00C6264F"/>
    <w:rsid w:val="00C675A3"/>
    <w:rsid w:val="00C87B07"/>
    <w:rsid w:val="00CB08E9"/>
    <w:rsid w:val="00CB23B7"/>
    <w:rsid w:val="00CB575B"/>
    <w:rsid w:val="00CD61BF"/>
    <w:rsid w:val="00CF5566"/>
    <w:rsid w:val="00D105F8"/>
    <w:rsid w:val="00D20E16"/>
    <w:rsid w:val="00D2248F"/>
    <w:rsid w:val="00D3376B"/>
    <w:rsid w:val="00D943D3"/>
    <w:rsid w:val="00D97357"/>
    <w:rsid w:val="00DA38EF"/>
    <w:rsid w:val="00DB58AA"/>
    <w:rsid w:val="00DD3D05"/>
    <w:rsid w:val="00E50F06"/>
    <w:rsid w:val="00E6185A"/>
    <w:rsid w:val="00E7666F"/>
    <w:rsid w:val="00E77467"/>
    <w:rsid w:val="00E82825"/>
    <w:rsid w:val="00E82BF2"/>
    <w:rsid w:val="00E905E0"/>
    <w:rsid w:val="00EB25D4"/>
    <w:rsid w:val="00EC675F"/>
    <w:rsid w:val="00ED5E50"/>
    <w:rsid w:val="00ED6015"/>
    <w:rsid w:val="00F00091"/>
    <w:rsid w:val="00F01DAB"/>
    <w:rsid w:val="00F03DD9"/>
    <w:rsid w:val="00F0663F"/>
    <w:rsid w:val="00F17697"/>
    <w:rsid w:val="00F21638"/>
    <w:rsid w:val="00F22CC8"/>
    <w:rsid w:val="00F250E8"/>
    <w:rsid w:val="00F406F3"/>
    <w:rsid w:val="00F567C2"/>
    <w:rsid w:val="00F714A5"/>
    <w:rsid w:val="00FA1747"/>
    <w:rsid w:val="00FA5531"/>
    <w:rsid w:val="00FD3A11"/>
    <w:rsid w:val="00FF2A6A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1175"/>
  <w15:chartTrackingRefBased/>
  <w15:docId w15:val="{5943B2BC-7151-4A06-9840-7A51851D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5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1F4A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A37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A3708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22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43A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B575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C704-56C7-4590-9841-2773D813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2452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Доманська Леся Анатоліївна</dc:creator>
  <cp:keywords/>
  <dc:description/>
  <cp:lastModifiedBy>Сугіра Галина Володимирівна</cp:lastModifiedBy>
  <cp:revision>5</cp:revision>
  <cp:lastPrinted>2020-04-15T13:23:00Z</cp:lastPrinted>
  <dcterms:created xsi:type="dcterms:W3CDTF">2020-04-21T08:53:00Z</dcterms:created>
  <dcterms:modified xsi:type="dcterms:W3CDTF">2020-04-21T12:09:00Z</dcterms:modified>
</cp:coreProperties>
</file>